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2BFB1" w14:textId="77777777" w:rsidR="00032FBF" w:rsidRPr="00032FBF" w:rsidRDefault="00032FBF" w:rsidP="006C491C">
      <w:pPr>
        <w:spacing w:after="0" w:line="360" w:lineRule="auto"/>
        <w:rPr>
          <w:rFonts w:ascii="Bitter" w:hAnsi="Bitter" w:cs="Arial"/>
          <w:u w:val="single"/>
        </w:rPr>
      </w:pPr>
      <w:bookmarkStart w:id="0" w:name="_Hlk179790441"/>
      <w:bookmarkStart w:id="1" w:name="_Hlk51065073"/>
      <w:bookmarkStart w:id="2" w:name="_Hlk20829462"/>
    </w:p>
    <w:p w14:paraId="306EAAB8" w14:textId="77777777" w:rsidR="008676AE" w:rsidRDefault="008676AE" w:rsidP="006C491C">
      <w:pPr>
        <w:spacing w:after="0" w:line="360" w:lineRule="auto"/>
        <w:rPr>
          <w:rFonts w:ascii="Bitter" w:hAnsi="Bitter" w:cs="Arial"/>
          <w:u w:val="single"/>
        </w:rPr>
      </w:pPr>
      <w:bookmarkStart w:id="3" w:name="_Hlk180508401"/>
      <w:r w:rsidRPr="008676AE">
        <w:rPr>
          <w:rFonts w:ascii="Bitter" w:hAnsi="Bitter" w:cs="Arial"/>
          <w:u w:val="single"/>
        </w:rPr>
        <w:t>Jubiläumsfeier mit Exkursionen, spannenden Reden und einer Podiumsdiskussion zur Weiterentwicklung des Geoparks</w:t>
      </w:r>
    </w:p>
    <w:p w14:paraId="083B4D26" w14:textId="77777777" w:rsidR="008676AE" w:rsidRDefault="008676AE" w:rsidP="006C491C">
      <w:pPr>
        <w:spacing w:after="0" w:line="360" w:lineRule="auto"/>
        <w:rPr>
          <w:rFonts w:ascii="Bitter" w:hAnsi="Bitter" w:cs="Arial"/>
          <w:u w:val="single"/>
        </w:rPr>
      </w:pPr>
    </w:p>
    <w:p w14:paraId="6CA183B9" w14:textId="4D9948B5" w:rsidR="006C491C" w:rsidRDefault="008676AE" w:rsidP="006C491C">
      <w:pPr>
        <w:spacing w:after="0" w:line="360" w:lineRule="auto"/>
        <w:rPr>
          <w:rFonts w:ascii="Bitter" w:hAnsi="Bitter" w:cs="Calibri"/>
          <w:b/>
          <w:bCs/>
          <w:sz w:val="36"/>
          <w:szCs w:val="36"/>
        </w:rPr>
      </w:pPr>
      <w:r w:rsidRPr="008676AE">
        <w:rPr>
          <w:rFonts w:ascii="Bitter" w:hAnsi="Bitter" w:cs="Calibri"/>
          <w:b/>
          <w:bCs/>
          <w:sz w:val="36"/>
          <w:szCs w:val="36"/>
        </w:rPr>
        <w:t>10 Jahre UNESCO Geopark Schwäbische Alb: Ein Blick zurück und ein Ausblick in die Zukunft</w:t>
      </w:r>
    </w:p>
    <w:p w14:paraId="6BECC85F" w14:textId="77777777" w:rsidR="008676AE" w:rsidRPr="00032FBF" w:rsidRDefault="008676AE" w:rsidP="006C491C">
      <w:pPr>
        <w:spacing w:after="0" w:line="360" w:lineRule="auto"/>
        <w:rPr>
          <w:rFonts w:ascii="Bitter" w:hAnsi="Bitter" w:cs="Arial"/>
          <w:b/>
          <w:bCs/>
          <w:u w:val="single"/>
        </w:rPr>
      </w:pPr>
    </w:p>
    <w:p w14:paraId="2AC0932B" w14:textId="7FCAFC78" w:rsidR="00D46057" w:rsidRDefault="008B6171" w:rsidP="008676AE">
      <w:pPr>
        <w:spacing w:line="360" w:lineRule="auto"/>
        <w:rPr>
          <w:rFonts w:ascii="Bitter" w:eastAsiaTheme="majorEastAsia" w:hAnsi="Bitter" w:cs="Calibri"/>
          <w:i/>
          <w:iCs/>
          <w:lang w:eastAsia="de-DE"/>
        </w:rPr>
      </w:pPr>
      <w:r w:rsidRPr="008D10F4">
        <w:rPr>
          <w:rFonts w:ascii="Bitter" w:eastAsiaTheme="majorEastAsia" w:hAnsi="Bitter" w:cs="Calibri"/>
          <w:b/>
          <w:bCs/>
          <w:i/>
          <w:iCs/>
          <w:lang w:eastAsia="de-DE"/>
        </w:rPr>
        <w:t>Schelklingen</w:t>
      </w:r>
      <w:r w:rsidR="00032FBF" w:rsidRPr="008D10F4">
        <w:rPr>
          <w:rFonts w:ascii="Bitter" w:eastAsiaTheme="majorEastAsia" w:hAnsi="Bitter" w:cs="Calibri"/>
          <w:b/>
          <w:bCs/>
          <w:i/>
          <w:iCs/>
          <w:lang w:eastAsia="de-DE"/>
        </w:rPr>
        <w:t>,</w:t>
      </w:r>
      <w:r w:rsidR="00995ABC" w:rsidRPr="008D10F4">
        <w:rPr>
          <w:rFonts w:ascii="Bitter" w:eastAsiaTheme="majorEastAsia" w:hAnsi="Bitter" w:cs="Calibri"/>
          <w:b/>
          <w:bCs/>
          <w:i/>
          <w:iCs/>
          <w:lang w:eastAsia="de-DE"/>
        </w:rPr>
        <w:t xml:space="preserve"> </w:t>
      </w:r>
      <w:r w:rsidR="008676AE" w:rsidRPr="008D10F4">
        <w:rPr>
          <w:rFonts w:ascii="Bitter" w:eastAsiaTheme="majorEastAsia" w:hAnsi="Bitter" w:cs="Calibri"/>
          <w:b/>
          <w:bCs/>
          <w:i/>
          <w:iCs/>
          <w:lang w:eastAsia="de-DE"/>
        </w:rPr>
        <w:t>22</w:t>
      </w:r>
      <w:r w:rsidR="00E06723" w:rsidRPr="008D10F4">
        <w:rPr>
          <w:rFonts w:ascii="Bitter" w:eastAsiaTheme="majorEastAsia" w:hAnsi="Bitter" w:cs="Calibri"/>
          <w:b/>
          <w:bCs/>
          <w:i/>
          <w:iCs/>
          <w:lang w:eastAsia="de-DE"/>
        </w:rPr>
        <w:t>.</w:t>
      </w:r>
      <w:r w:rsidR="00412E42" w:rsidRPr="008D10F4">
        <w:rPr>
          <w:rFonts w:ascii="Bitter" w:eastAsiaTheme="majorEastAsia" w:hAnsi="Bitter" w:cs="Calibri"/>
          <w:b/>
          <w:bCs/>
          <w:i/>
          <w:iCs/>
          <w:lang w:eastAsia="de-DE"/>
        </w:rPr>
        <w:t xml:space="preserve"> </w:t>
      </w:r>
      <w:r w:rsidRPr="008D10F4">
        <w:rPr>
          <w:rFonts w:ascii="Bitter" w:eastAsiaTheme="majorEastAsia" w:hAnsi="Bitter" w:cs="Calibri"/>
          <w:b/>
          <w:bCs/>
          <w:i/>
          <w:iCs/>
          <w:lang w:eastAsia="de-DE"/>
        </w:rPr>
        <w:t>Juli</w:t>
      </w:r>
      <w:r w:rsidR="00032FBF" w:rsidRPr="008D10F4">
        <w:rPr>
          <w:rFonts w:ascii="Bitter" w:eastAsiaTheme="majorEastAsia" w:hAnsi="Bitter" w:cs="Calibri"/>
          <w:b/>
          <w:bCs/>
          <w:i/>
          <w:iCs/>
          <w:lang w:eastAsia="de-DE"/>
        </w:rPr>
        <w:t xml:space="preserve"> </w:t>
      </w:r>
      <w:r w:rsidRPr="008D10F4">
        <w:rPr>
          <w:rFonts w:ascii="Bitter" w:eastAsiaTheme="majorEastAsia" w:hAnsi="Bitter" w:cs="Calibri"/>
          <w:b/>
          <w:bCs/>
          <w:i/>
          <w:iCs/>
          <w:lang w:eastAsia="de-DE"/>
        </w:rPr>
        <w:t>2025</w:t>
      </w:r>
      <w:r w:rsidR="00032FBF" w:rsidRPr="008D10F4">
        <w:rPr>
          <w:rFonts w:ascii="Bitter" w:eastAsiaTheme="majorEastAsia" w:hAnsi="Bitter" w:cs="Calibri"/>
          <w:i/>
          <w:iCs/>
          <w:lang w:eastAsia="de-DE"/>
        </w:rPr>
        <w:t xml:space="preserve"> – </w:t>
      </w:r>
      <w:bookmarkEnd w:id="0"/>
      <w:bookmarkEnd w:id="3"/>
      <w:r w:rsidR="00D46057" w:rsidRPr="00D46057">
        <w:rPr>
          <w:rFonts w:ascii="Bitter" w:eastAsiaTheme="majorEastAsia" w:hAnsi="Bitter" w:cs="Calibri"/>
          <w:i/>
          <w:iCs/>
          <w:lang w:eastAsia="de-DE"/>
        </w:rPr>
        <w:t>Im November 2015 erhielt der Geopark Schwäbische Alb die offizielle Auszeichnung als UNESCO Global Geopark. Anlässlich seines 10-jährigen Bestehens feierte der Geopark</w:t>
      </w:r>
      <w:r w:rsidR="000C5578">
        <w:rPr>
          <w:rFonts w:ascii="Bitter" w:eastAsiaTheme="majorEastAsia" w:hAnsi="Bitter" w:cs="Calibri"/>
          <w:i/>
          <w:iCs/>
          <w:lang w:eastAsia="de-DE"/>
        </w:rPr>
        <w:t xml:space="preserve"> </w:t>
      </w:r>
      <w:r w:rsidR="00D46057" w:rsidRPr="00D46057">
        <w:rPr>
          <w:rFonts w:ascii="Bitter" w:eastAsiaTheme="majorEastAsia" w:hAnsi="Bitter" w:cs="Calibri"/>
          <w:i/>
          <w:iCs/>
          <w:lang w:eastAsia="de-DE"/>
        </w:rPr>
        <w:t xml:space="preserve">am 17. Juli 2025 eine festliche Jubiläumsveranstaltung. </w:t>
      </w:r>
    </w:p>
    <w:p w14:paraId="0AB694FD" w14:textId="0E8A1DC9" w:rsidR="00D46057" w:rsidRPr="00D46057" w:rsidRDefault="00D46057" w:rsidP="00D46057">
      <w:pPr>
        <w:spacing w:line="360" w:lineRule="auto"/>
        <w:rPr>
          <w:rFonts w:ascii="Bitter" w:eastAsiaTheme="majorEastAsia" w:hAnsi="Bitter" w:cs="Calibri"/>
          <w:lang w:eastAsia="de-DE"/>
        </w:rPr>
      </w:pPr>
      <w:r w:rsidRPr="00D46057">
        <w:rPr>
          <w:rFonts w:ascii="Bitter" w:eastAsiaTheme="majorEastAsia" w:hAnsi="Bitter" w:cs="Calibri"/>
          <w:lang w:eastAsia="de-DE"/>
        </w:rPr>
        <w:t>Der UNESCO Geopark Schwäbische Alb feierte</w:t>
      </w:r>
      <w:r w:rsidR="000C5578">
        <w:rPr>
          <w:rFonts w:ascii="Bitter" w:eastAsiaTheme="majorEastAsia" w:hAnsi="Bitter" w:cs="Calibri"/>
          <w:lang w:eastAsia="de-DE"/>
        </w:rPr>
        <w:t xml:space="preserve"> – als einer von aktuell 229 UNESCO Geoparks weltweit –</w:t>
      </w:r>
      <w:r w:rsidRPr="00D46057">
        <w:rPr>
          <w:rFonts w:ascii="Bitter" w:eastAsiaTheme="majorEastAsia" w:hAnsi="Bitter" w:cs="Calibri"/>
          <w:lang w:eastAsia="de-DE"/>
        </w:rPr>
        <w:t xml:space="preserve"> am</w:t>
      </w:r>
      <w:r w:rsidR="000C5578">
        <w:rPr>
          <w:rFonts w:ascii="Bitter" w:eastAsiaTheme="majorEastAsia" w:hAnsi="Bitter" w:cs="Calibri"/>
          <w:lang w:eastAsia="de-DE"/>
        </w:rPr>
        <w:t xml:space="preserve"> </w:t>
      </w:r>
      <w:r w:rsidRPr="00D46057">
        <w:rPr>
          <w:rFonts w:ascii="Bitter" w:eastAsiaTheme="majorEastAsia" w:hAnsi="Bitter" w:cs="Calibri"/>
          <w:lang w:eastAsia="de-DE"/>
        </w:rPr>
        <w:t xml:space="preserve">17. Juli 2025 sein 10-jähriges Bestehen mit einer festlichen Jubiläumsveranstaltung. </w:t>
      </w:r>
      <w:r w:rsidR="000C5578">
        <w:rPr>
          <w:rFonts w:ascii="Bitter" w:eastAsiaTheme="majorEastAsia" w:hAnsi="Bitter" w:cs="Calibri"/>
          <w:lang w:eastAsia="de-DE"/>
        </w:rPr>
        <w:t>Zum Auftakt</w:t>
      </w:r>
      <w:r w:rsidRPr="00D46057">
        <w:rPr>
          <w:rFonts w:ascii="Bitter" w:eastAsiaTheme="majorEastAsia" w:hAnsi="Bitter" w:cs="Calibri"/>
          <w:lang w:eastAsia="de-DE"/>
        </w:rPr>
        <w:t xml:space="preserve"> konnten die über 90 geladenen Gäste an einer von drei Exkursionen teilnehmen, die sie zu geologisch und archäologisch bedeutenden Stätten führten, darunter die Dolomitsandgruben bei Breithülen, der Steinbruch </w:t>
      </w:r>
      <w:proofErr w:type="spellStart"/>
      <w:r w:rsidRPr="00D46057">
        <w:rPr>
          <w:rFonts w:ascii="Bitter" w:eastAsiaTheme="majorEastAsia" w:hAnsi="Bitter" w:cs="Calibri"/>
          <w:lang w:eastAsia="de-DE"/>
        </w:rPr>
        <w:t>Vohenbronnen</w:t>
      </w:r>
      <w:proofErr w:type="spellEnd"/>
      <w:r w:rsidRPr="00D46057">
        <w:rPr>
          <w:rFonts w:ascii="Bitter" w:eastAsiaTheme="majorEastAsia" w:hAnsi="Bitter" w:cs="Calibri"/>
          <w:lang w:eastAsia="de-DE"/>
        </w:rPr>
        <w:t xml:space="preserve"> und der Hohle Fels</w:t>
      </w:r>
      <w:r w:rsidR="000C5578">
        <w:rPr>
          <w:rFonts w:ascii="Bitter" w:eastAsiaTheme="majorEastAsia" w:hAnsi="Bitter" w:cs="Calibri"/>
          <w:lang w:eastAsia="de-DE"/>
        </w:rPr>
        <w:t xml:space="preserve"> bei Schelklingen</w:t>
      </w:r>
      <w:r w:rsidRPr="00D46057">
        <w:rPr>
          <w:rFonts w:ascii="Bitter" w:eastAsiaTheme="majorEastAsia" w:hAnsi="Bitter" w:cs="Calibri"/>
          <w:lang w:eastAsia="de-DE"/>
        </w:rPr>
        <w:t>.</w:t>
      </w:r>
    </w:p>
    <w:p w14:paraId="197E53C0" w14:textId="7463FB15" w:rsidR="00D46057" w:rsidRDefault="00D46057" w:rsidP="00D46057">
      <w:pPr>
        <w:spacing w:line="360" w:lineRule="auto"/>
        <w:rPr>
          <w:rFonts w:ascii="Bitter" w:eastAsiaTheme="majorEastAsia" w:hAnsi="Bitter" w:cs="Calibri"/>
          <w:lang w:eastAsia="de-DE"/>
        </w:rPr>
      </w:pPr>
      <w:r w:rsidRPr="00D46057">
        <w:rPr>
          <w:rFonts w:ascii="Bitter" w:eastAsiaTheme="majorEastAsia" w:hAnsi="Bitter" w:cs="Calibri"/>
          <w:lang w:eastAsia="de-DE"/>
        </w:rPr>
        <w:t xml:space="preserve">Im Anschluss an die Exkursionen fand das offizielle Rahmenprogramm im Remontedepot in Breithülen statt. </w:t>
      </w:r>
      <w:r w:rsidRPr="000C5578">
        <w:rPr>
          <w:rFonts w:ascii="Bitter" w:eastAsiaTheme="majorEastAsia" w:hAnsi="Bitter" w:cs="Calibri"/>
          <w:b/>
          <w:bCs/>
          <w:lang w:eastAsia="de-DE"/>
        </w:rPr>
        <w:t>Ulrich Ruckh</w:t>
      </w:r>
      <w:r w:rsidRPr="00D46057">
        <w:rPr>
          <w:rFonts w:ascii="Bitter" w:eastAsiaTheme="majorEastAsia" w:hAnsi="Bitter" w:cs="Calibri"/>
          <w:lang w:eastAsia="de-DE"/>
        </w:rPr>
        <w:t xml:space="preserve">, Bürgermeister von Schelklingen, eröffnete </w:t>
      </w:r>
      <w:r w:rsidR="00D54B9F">
        <w:rPr>
          <w:rFonts w:ascii="Bitter" w:eastAsiaTheme="majorEastAsia" w:hAnsi="Bitter" w:cs="Calibri"/>
          <w:lang w:eastAsia="de-DE"/>
        </w:rPr>
        <w:t xml:space="preserve">mit </w:t>
      </w:r>
      <w:r w:rsidR="00D54B9F" w:rsidRPr="000C5578">
        <w:rPr>
          <w:rFonts w:ascii="Bitter" w:eastAsiaTheme="majorEastAsia" w:hAnsi="Bitter" w:cs="Calibri"/>
          <w:b/>
          <w:bCs/>
          <w:lang w:eastAsia="de-DE"/>
        </w:rPr>
        <w:t>Iris Bohnacker</w:t>
      </w:r>
      <w:r w:rsidR="000C5578">
        <w:rPr>
          <w:rFonts w:ascii="Bitter" w:eastAsiaTheme="majorEastAsia" w:hAnsi="Bitter" w:cs="Calibri"/>
          <w:lang w:eastAsia="de-DE"/>
        </w:rPr>
        <w:t xml:space="preserve"> von der</w:t>
      </w:r>
      <w:r w:rsidR="00D54B9F">
        <w:rPr>
          <w:rFonts w:ascii="Bitter" w:eastAsiaTheme="majorEastAsia" w:hAnsi="Bitter" w:cs="Calibri"/>
          <w:lang w:eastAsia="de-DE"/>
        </w:rPr>
        <w:t xml:space="preserve"> </w:t>
      </w:r>
      <w:r w:rsidR="00D54B9F" w:rsidRPr="000C5578">
        <w:rPr>
          <w:rFonts w:ascii="Bitter" w:eastAsiaTheme="majorEastAsia" w:hAnsi="Bitter" w:cs="Calibri"/>
          <w:lang w:eastAsia="de-DE"/>
        </w:rPr>
        <w:t>Geschäftsleitung</w:t>
      </w:r>
      <w:r w:rsidR="00D54B9F">
        <w:rPr>
          <w:rFonts w:ascii="Bitter" w:eastAsiaTheme="majorEastAsia" w:hAnsi="Bitter" w:cs="Calibri"/>
          <w:lang w:eastAsia="de-DE"/>
        </w:rPr>
        <w:t xml:space="preserve"> </w:t>
      </w:r>
      <w:r w:rsidR="000C5578">
        <w:rPr>
          <w:rFonts w:ascii="Bitter" w:eastAsiaTheme="majorEastAsia" w:hAnsi="Bitter" w:cs="Calibri"/>
          <w:lang w:eastAsia="de-DE"/>
        </w:rPr>
        <w:t xml:space="preserve">des </w:t>
      </w:r>
      <w:r w:rsidR="00D54B9F">
        <w:rPr>
          <w:rFonts w:ascii="Bitter" w:eastAsiaTheme="majorEastAsia" w:hAnsi="Bitter" w:cs="Calibri"/>
          <w:lang w:eastAsia="de-DE"/>
        </w:rPr>
        <w:t>Geopark</w:t>
      </w:r>
      <w:r w:rsidR="000C5578">
        <w:rPr>
          <w:rFonts w:ascii="Bitter" w:eastAsiaTheme="majorEastAsia" w:hAnsi="Bitter" w:cs="Calibri"/>
          <w:lang w:eastAsia="de-DE"/>
        </w:rPr>
        <w:t>s</w:t>
      </w:r>
      <w:r w:rsidR="00D54B9F">
        <w:rPr>
          <w:rFonts w:ascii="Bitter" w:eastAsiaTheme="majorEastAsia" w:hAnsi="Bitter" w:cs="Calibri"/>
          <w:lang w:eastAsia="de-DE"/>
        </w:rPr>
        <w:t xml:space="preserve"> </w:t>
      </w:r>
      <w:r w:rsidRPr="00D46057">
        <w:rPr>
          <w:rFonts w:ascii="Bitter" w:eastAsiaTheme="majorEastAsia" w:hAnsi="Bitter" w:cs="Calibri"/>
          <w:lang w:eastAsia="de-DE"/>
        </w:rPr>
        <w:t>die Veranstaltung</w:t>
      </w:r>
      <w:r w:rsidR="00D54B9F">
        <w:rPr>
          <w:rFonts w:ascii="Bitter" w:eastAsiaTheme="majorEastAsia" w:hAnsi="Bitter" w:cs="Calibri"/>
          <w:lang w:eastAsia="de-DE"/>
        </w:rPr>
        <w:t xml:space="preserve">. Der </w:t>
      </w:r>
      <w:r w:rsidR="00D54B9F" w:rsidRPr="008D10F4">
        <w:rPr>
          <w:rFonts w:ascii="Bitter" w:eastAsiaTheme="majorEastAsia" w:hAnsi="Bitter" w:cs="Calibri"/>
          <w:lang w:eastAsia="de-DE"/>
        </w:rPr>
        <w:t xml:space="preserve">Erste Vorsitzende des Geoparks betonte, dass der heutige Erfolg des UNESCO Geoparks Schwäbische Alb vor allem der </w:t>
      </w:r>
      <w:r w:rsidR="00D54B9F">
        <w:rPr>
          <w:rFonts w:ascii="Bitter" w:eastAsiaTheme="majorEastAsia" w:hAnsi="Bitter" w:cs="Calibri"/>
          <w:lang w:eastAsia="de-DE"/>
        </w:rPr>
        <w:t>„</w:t>
      </w:r>
      <w:r w:rsidR="00D54B9F" w:rsidRPr="008D10F4">
        <w:rPr>
          <w:rFonts w:ascii="Bitter" w:eastAsiaTheme="majorEastAsia" w:hAnsi="Bitter" w:cs="Calibri"/>
          <w:lang w:eastAsia="de-DE"/>
        </w:rPr>
        <w:t xml:space="preserve">Entschlossenheit der </w:t>
      </w:r>
      <w:proofErr w:type="spellStart"/>
      <w:r w:rsidR="00D54B9F" w:rsidRPr="008D10F4">
        <w:rPr>
          <w:rFonts w:ascii="Bitter" w:eastAsiaTheme="majorEastAsia" w:hAnsi="Bitter" w:cs="Calibri"/>
          <w:lang w:eastAsia="de-DE"/>
        </w:rPr>
        <w:t>Älbler</w:t>
      </w:r>
      <w:proofErr w:type="spellEnd"/>
      <w:r w:rsidR="00D54B9F">
        <w:rPr>
          <w:rFonts w:ascii="Bitter" w:eastAsiaTheme="majorEastAsia" w:hAnsi="Bitter" w:cs="Calibri"/>
          <w:lang w:eastAsia="de-DE"/>
        </w:rPr>
        <w:t>“</w:t>
      </w:r>
      <w:r w:rsidR="00D54B9F" w:rsidRPr="008D10F4">
        <w:rPr>
          <w:rFonts w:ascii="Bitter" w:eastAsiaTheme="majorEastAsia" w:hAnsi="Bitter" w:cs="Calibri"/>
          <w:lang w:eastAsia="de-DE"/>
        </w:rPr>
        <w:t xml:space="preserve"> zu verdanken sei. </w:t>
      </w:r>
      <w:r w:rsidR="008167AF">
        <w:rPr>
          <w:rFonts w:ascii="Bitter" w:eastAsiaTheme="majorEastAsia" w:hAnsi="Bitter" w:cs="Calibri"/>
          <w:lang w:eastAsia="de-DE"/>
        </w:rPr>
        <w:t>Dass dieser</w:t>
      </w:r>
      <w:r w:rsidR="00D54B9F" w:rsidRPr="008D10F4">
        <w:rPr>
          <w:rFonts w:ascii="Bitter" w:eastAsiaTheme="majorEastAsia" w:hAnsi="Bitter" w:cs="Calibri"/>
          <w:lang w:eastAsia="de-DE"/>
        </w:rPr>
        <w:t xml:space="preserve"> inzwischen in die institutionelle Landesförderung aufgenommen </w:t>
      </w:r>
      <w:proofErr w:type="gramStart"/>
      <w:r w:rsidR="00D54B9F" w:rsidRPr="008D10F4">
        <w:rPr>
          <w:rFonts w:ascii="Bitter" w:eastAsiaTheme="majorEastAsia" w:hAnsi="Bitter" w:cs="Calibri"/>
          <w:lang w:eastAsia="de-DE"/>
        </w:rPr>
        <w:t>wurde</w:t>
      </w:r>
      <w:proofErr w:type="gramEnd"/>
      <w:r w:rsidR="00D54B9F" w:rsidRPr="008D10F4">
        <w:rPr>
          <w:rFonts w:ascii="Bitter" w:eastAsiaTheme="majorEastAsia" w:hAnsi="Bitter" w:cs="Calibri"/>
          <w:lang w:eastAsia="de-DE"/>
        </w:rPr>
        <w:t xml:space="preserve"> </w:t>
      </w:r>
      <w:r w:rsidR="008167AF">
        <w:rPr>
          <w:rFonts w:ascii="Bitter" w:eastAsiaTheme="majorEastAsia" w:hAnsi="Bitter" w:cs="Calibri"/>
          <w:lang w:eastAsia="de-DE"/>
        </w:rPr>
        <w:t xml:space="preserve">sei </w:t>
      </w:r>
      <w:r w:rsidR="00D54B9F" w:rsidRPr="008D10F4">
        <w:rPr>
          <w:rFonts w:ascii="Bitter" w:eastAsiaTheme="majorEastAsia" w:hAnsi="Bitter" w:cs="Calibri"/>
          <w:lang w:eastAsia="de-DE"/>
        </w:rPr>
        <w:t xml:space="preserve">ein wichtiger Schritt für </w:t>
      </w:r>
      <w:r w:rsidR="008167AF">
        <w:rPr>
          <w:rFonts w:ascii="Bitter" w:eastAsiaTheme="majorEastAsia" w:hAnsi="Bitter" w:cs="Calibri"/>
          <w:lang w:eastAsia="de-DE"/>
        </w:rPr>
        <w:t>dessen</w:t>
      </w:r>
      <w:r w:rsidR="00D54B9F" w:rsidRPr="008D10F4">
        <w:rPr>
          <w:rFonts w:ascii="Bitter" w:eastAsiaTheme="majorEastAsia" w:hAnsi="Bitter" w:cs="Calibri"/>
          <w:lang w:eastAsia="de-DE"/>
        </w:rPr>
        <w:t xml:space="preserve"> Weiterentwicklung.</w:t>
      </w:r>
      <w:r w:rsidR="008167AF">
        <w:rPr>
          <w:rFonts w:ascii="Bitter" w:eastAsiaTheme="majorEastAsia" w:hAnsi="Bitter" w:cs="Calibri"/>
          <w:lang w:eastAsia="de-DE"/>
        </w:rPr>
        <w:t xml:space="preserve"> </w:t>
      </w:r>
      <w:r w:rsidRPr="00D46057">
        <w:rPr>
          <w:rFonts w:ascii="Bitter" w:eastAsiaTheme="majorEastAsia" w:hAnsi="Bitter" w:cs="Calibri"/>
          <w:lang w:eastAsia="de-DE"/>
        </w:rPr>
        <w:t xml:space="preserve">„Der Erfolg des Geoparks ist nicht nur ein Schritt für uns, sondern auch ein Gewinn für die gesamte Region“, </w:t>
      </w:r>
      <w:r w:rsidR="008167AF">
        <w:rPr>
          <w:rFonts w:ascii="Bitter" w:eastAsiaTheme="majorEastAsia" w:hAnsi="Bitter" w:cs="Calibri"/>
          <w:lang w:eastAsia="de-DE"/>
        </w:rPr>
        <w:t>so</w:t>
      </w:r>
      <w:r w:rsidRPr="00D46057">
        <w:rPr>
          <w:rFonts w:ascii="Bitter" w:eastAsiaTheme="majorEastAsia" w:hAnsi="Bitter" w:cs="Calibri"/>
          <w:lang w:eastAsia="de-DE"/>
        </w:rPr>
        <w:t xml:space="preserve"> Ruckh.</w:t>
      </w:r>
    </w:p>
    <w:p w14:paraId="2C2E1AC4" w14:textId="65B5E9F6" w:rsidR="00D54B9F" w:rsidRPr="00D54B9F" w:rsidRDefault="00D54B9F" w:rsidP="00D46057">
      <w:pPr>
        <w:spacing w:line="360" w:lineRule="auto"/>
        <w:rPr>
          <w:rFonts w:ascii="Bitter" w:eastAsiaTheme="majorEastAsia" w:hAnsi="Bitter" w:cs="Calibri"/>
          <w:b/>
          <w:bCs/>
          <w:lang w:eastAsia="de-DE"/>
        </w:rPr>
      </w:pPr>
      <w:r w:rsidRPr="00D54B9F">
        <w:rPr>
          <w:rFonts w:ascii="Bitter" w:eastAsiaTheme="majorEastAsia" w:hAnsi="Bitter" w:cs="Calibri"/>
          <w:b/>
          <w:bCs/>
          <w:lang w:eastAsia="de-DE"/>
        </w:rPr>
        <w:t>Der Geopark als „Investitionsraum“ für die Zukunft</w:t>
      </w:r>
    </w:p>
    <w:p w14:paraId="55FE74EB" w14:textId="77777777" w:rsidR="000C5578" w:rsidRDefault="00D46057" w:rsidP="00D46057">
      <w:pPr>
        <w:spacing w:line="360" w:lineRule="auto"/>
        <w:rPr>
          <w:rFonts w:ascii="Bitter" w:eastAsiaTheme="majorEastAsia" w:hAnsi="Bitter" w:cs="Calibri"/>
          <w:lang w:eastAsia="de-DE"/>
        </w:rPr>
      </w:pPr>
      <w:r w:rsidRPr="000C5578">
        <w:rPr>
          <w:rFonts w:ascii="Bitter" w:eastAsiaTheme="majorEastAsia" w:hAnsi="Bitter" w:cs="Calibri"/>
          <w:b/>
          <w:bCs/>
          <w:lang w:eastAsia="de-DE"/>
        </w:rPr>
        <w:t>Peter Hauk</w:t>
      </w:r>
      <w:r w:rsidRPr="00D46057">
        <w:rPr>
          <w:rFonts w:ascii="Bitter" w:eastAsiaTheme="majorEastAsia" w:hAnsi="Bitter" w:cs="Calibri"/>
          <w:lang w:eastAsia="de-DE"/>
        </w:rPr>
        <w:t xml:space="preserve">, Minister für Ernährung, Ländlichen Raum und Verbraucherschutz, betonte, dass der Geopark als „Investitionsraum“ für Bildung, Vernetzung und regionale Entwicklung fungiere und </w:t>
      </w:r>
    </w:p>
    <w:p w14:paraId="0D66A8CC" w14:textId="77777777" w:rsidR="000C5578" w:rsidRDefault="000C5578" w:rsidP="00D46057">
      <w:pPr>
        <w:spacing w:line="360" w:lineRule="auto"/>
        <w:rPr>
          <w:rFonts w:ascii="Bitter" w:eastAsiaTheme="majorEastAsia" w:hAnsi="Bitter" w:cs="Calibri"/>
          <w:lang w:eastAsia="de-DE"/>
        </w:rPr>
      </w:pPr>
    </w:p>
    <w:p w14:paraId="18F2D1A4" w14:textId="1DD8489E" w:rsidR="00D46057" w:rsidRPr="00D46057" w:rsidRDefault="00D46057" w:rsidP="00D46057">
      <w:pPr>
        <w:spacing w:line="360" w:lineRule="auto"/>
        <w:rPr>
          <w:rFonts w:ascii="Bitter" w:eastAsiaTheme="majorEastAsia" w:hAnsi="Bitter" w:cs="Calibri"/>
          <w:lang w:eastAsia="de-DE"/>
        </w:rPr>
      </w:pPr>
      <w:r w:rsidRPr="00D46057">
        <w:rPr>
          <w:rFonts w:ascii="Bitter" w:eastAsiaTheme="majorEastAsia" w:hAnsi="Bitter" w:cs="Calibri"/>
          <w:lang w:eastAsia="de-DE"/>
        </w:rPr>
        <w:t xml:space="preserve">nicht nur ein „Luxusprojekt“ sei. </w:t>
      </w:r>
      <w:r w:rsidRPr="000C5578">
        <w:rPr>
          <w:rFonts w:ascii="Bitter" w:eastAsiaTheme="majorEastAsia" w:hAnsi="Bitter" w:cs="Calibri"/>
          <w:b/>
          <w:bCs/>
          <w:lang w:eastAsia="de-DE"/>
        </w:rPr>
        <w:t>Dr. Ulrich Fiedler</w:t>
      </w:r>
      <w:r w:rsidRPr="00D46057">
        <w:rPr>
          <w:rFonts w:ascii="Bitter" w:eastAsiaTheme="majorEastAsia" w:hAnsi="Bitter" w:cs="Calibri"/>
          <w:lang w:eastAsia="de-DE"/>
        </w:rPr>
        <w:t>, Landrat des Landkreises Reutlingen, würdigte den Geopark als einzigartiges Projekt, das Landschaft, Geologie und Menschheitsgeschichte miteinander verknüpfe.</w:t>
      </w:r>
    </w:p>
    <w:p w14:paraId="36614C2F" w14:textId="0DF015FD" w:rsidR="00D46057" w:rsidRDefault="00D46057" w:rsidP="00D46057">
      <w:pPr>
        <w:spacing w:line="360" w:lineRule="auto"/>
        <w:rPr>
          <w:rFonts w:ascii="Bitter" w:eastAsiaTheme="majorEastAsia" w:hAnsi="Bitter" w:cs="Calibri"/>
          <w:lang w:eastAsia="de-DE"/>
        </w:rPr>
      </w:pPr>
      <w:r w:rsidRPr="000C5578">
        <w:rPr>
          <w:rFonts w:ascii="Bitter" w:eastAsiaTheme="majorEastAsia" w:hAnsi="Bitter" w:cs="Calibri"/>
          <w:b/>
          <w:bCs/>
          <w:lang w:eastAsia="de-DE"/>
        </w:rPr>
        <w:t>Prof. Dr. Heidi Megerle</w:t>
      </w:r>
      <w:r w:rsidRPr="00D46057">
        <w:rPr>
          <w:rFonts w:ascii="Bitter" w:eastAsiaTheme="majorEastAsia" w:hAnsi="Bitter" w:cs="Calibri"/>
          <w:lang w:eastAsia="de-DE"/>
        </w:rPr>
        <w:t xml:space="preserve">, Vorsitzende des Wissenschaftlichen Beirats, stellte </w:t>
      </w:r>
      <w:r w:rsidR="00D54B9F">
        <w:rPr>
          <w:rFonts w:ascii="Bitter" w:eastAsiaTheme="majorEastAsia" w:hAnsi="Bitter" w:cs="Calibri"/>
          <w:lang w:eastAsia="de-DE"/>
        </w:rPr>
        <w:t xml:space="preserve">in ihrem Festvortrag </w:t>
      </w:r>
      <w:r w:rsidRPr="00D46057">
        <w:rPr>
          <w:rFonts w:ascii="Bitter" w:eastAsiaTheme="majorEastAsia" w:hAnsi="Bitter" w:cs="Calibri"/>
          <w:lang w:eastAsia="de-DE"/>
        </w:rPr>
        <w:t xml:space="preserve">die wissenschaftliche Bedeutung des Geoparks heraus und nannte ihn ein „Eldorado für wissenschaftliche Forschung“. </w:t>
      </w:r>
      <w:r w:rsidRPr="000C5578">
        <w:rPr>
          <w:rFonts w:ascii="Bitter" w:eastAsiaTheme="majorEastAsia" w:hAnsi="Bitter" w:cs="Calibri"/>
          <w:b/>
          <w:bCs/>
          <w:lang w:eastAsia="de-DE"/>
        </w:rPr>
        <w:t>Dr. Gösta Hoffmann</w:t>
      </w:r>
      <w:r w:rsidRPr="00D46057">
        <w:rPr>
          <w:rFonts w:ascii="Bitter" w:eastAsiaTheme="majorEastAsia" w:hAnsi="Bitter" w:cs="Calibri"/>
          <w:lang w:eastAsia="de-DE"/>
        </w:rPr>
        <w:t xml:space="preserve"> von der Deutschen UNESCO-Kommission hob die Bedeutung des Geoparks </w:t>
      </w:r>
      <w:r w:rsidR="00D54B9F" w:rsidRPr="00D54B9F">
        <w:rPr>
          <w:rFonts w:ascii="Bitter" w:eastAsiaTheme="majorEastAsia" w:hAnsi="Bitter" w:cs="Calibri"/>
          <w:lang w:eastAsia="de-DE"/>
        </w:rPr>
        <w:t>als Gemeinschaftsprojekt aus der Zivilgesellschaft</w:t>
      </w:r>
      <w:r w:rsidR="00D54B9F">
        <w:rPr>
          <w:rFonts w:ascii="Bitter" w:eastAsiaTheme="majorEastAsia" w:hAnsi="Bitter" w:cs="Calibri"/>
          <w:lang w:eastAsia="de-DE"/>
        </w:rPr>
        <w:t xml:space="preserve"> (Bottom Up Bewegung) </w:t>
      </w:r>
      <w:r w:rsidRPr="00D46057">
        <w:rPr>
          <w:rFonts w:ascii="Bitter" w:eastAsiaTheme="majorEastAsia" w:hAnsi="Bitter" w:cs="Calibri"/>
          <w:lang w:eastAsia="de-DE"/>
        </w:rPr>
        <w:t xml:space="preserve">hervor und unterstrich die Notwendigkeit, geologische Inhalte </w:t>
      </w:r>
      <w:r w:rsidR="00D54B9F">
        <w:rPr>
          <w:rFonts w:ascii="Bitter" w:eastAsiaTheme="majorEastAsia" w:hAnsi="Bitter" w:cs="Calibri"/>
          <w:lang w:eastAsia="de-DE"/>
        </w:rPr>
        <w:t xml:space="preserve">nicht nur für jüngere Zielgruppen verstärkt </w:t>
      </w:r>
      <w:r w:rsidRPr="00D46057">
        <w:rPr>
          <w:rFonts w:ascii="Bitter" w:eastAsiaTheme="majorEastAsia" w:hAnsi="Bitter" w:cs="Calibri"/>
          <w:lang w:eastAsia="de-DE"/>
        </w:rPr>
        <w:t>digital zugänglich zu machen.</w:t>
      </w:r>
      <w:r w:rsidR="00D54B9F">
        <w:rPr>
          <w:rFonts w:ascii="Bitter" w:eastAsiaTheme="majorEastAsia" w:hAnsi="Bitter" w:cs="Calibri"/>
          <w:lang w:eastAsia="de-DE"/>
        </w:rPr>
        <w:t xml:space="preserve"> </w:t>
      </w:r>
    </w:p>
    <w:p w14:paraId="7FF00A1E" w14:textId="4B3AE636" w:rsidR="00D54B9F" w:rsidRDefault="00D54B9F" w:rsidP="00D46057">
      <w:pPr>
        <w:spacing w:line="360" w:lineRule="auto"/>
        <w:rPr>
          <w:rFonts w:ascii="Bitter" w:eastAsiaTheme="majorEastAsia" w:hAnsi="Bitter" w:cs="Calibri"/>
          <w:lang w:eastAsia="de-DE"/>
        </w:rPr>
      </w:pPr>
      <w:bookmarkStart w:id="4" w:name="_Hlk204167468"/>
      <w:r w:rsidRPr="00D54B9F">
        <w:rPr>
          <w:rFonts w:ascii="Bitter" w:eastAsiaTheme="majorEastAsia" w:hAnsi="Bitter" w:cs="Calibri"/>
          <w:lang w:eastAsia="de-DE"/>
        </w:rPr>
        <w:t xml:space="preserve">Nach den Reden folgte eine kurze Verschnaufpause, in der das Publikum bei einer stimmungsvollen Slide-Show mit Landschafts- und Tieraufnahmen der Schwäbischen Alb entspannen konnte, untermalt von Mike </w:t>
      </w:r>
      <w:proofErr w:type="spellStart"/>
      <w:r w:rsidRPr="00D54B9F">
        <w:rPr>
          <w:rFonts w:ascii="Bitter" w:eastAsiaTheme="majorEastAsia" w:hAnsi="Bitter" w:cs="Calibri"/>
          <w:lang w:eastAsia="de-DE"/>
        </w:rPr>
        <w:t>Knehr</w:t>
      </w:r>
      <w:proofErr w:type="spellEnd"/>
      <w:r w:rsidRPr="00D54B9F">
        <w:rPr>
          <w:rFonts w:ascii="Bitter" w:eastAsiaTheme="majorEastAsia" w:hAnsi="Bitter" w:cs="Calibri"/>
          <w:lang w:eastAsia="de-DE"/>
        </w:rPr>
        <w:t xml:space="preserve"> am Piano</w:t>
      </w:r>
      <w:bookmarkEnd w:id="4"/>
      <w:r w:rsidRPr="00D54B9F">
        <w:rPr>
          <w:rFonts w:ascii="Bitter" w:eastAsiaTheme="majorEastAsia" w:hAnsi="Bitter" w:cs="Calibri"/>
          <w:lang w:eastAsia="de-DE"/>
        </w:rPr>
        <w:t>.</w:t>
      </w:r>
    </w:p>
    <w:p w14:paraId="76D8096B" w14:textId="2376B287" w:rsidR="00D54B9F" w:rsidRPr="00D54B9F" w:rsidRDefault="00D54B9F" w:rsidP="00D46057">
      <w:pPr>
        <w:spacing w:line="360" w:lineRule="auto"/>
        <w:rPr>
          <w:rFonts w:ascii="Bitter" w:eastAsiaTheme="majorEastAsia" w:hAnsi="Bitter" w:cs="Calibri"/>
          <w:b/>
          <w:bCs/>
          <w:lang w:eastAsia="de-DE"/>
        </w:rPr>
      </w:pPr>
      <w:r w:rsidRPr="00D54B9F">
        <w:rPr>
          <w:rFonts w:ascii="Bitter" w:eastAsiaTheme="majorEastAsia" w:hAnsi="Bitter" w:cs="Calibri"/>
          <w:b/>
          <w:bCs/>
          <w:lang w:eastAsia="de-DE"/>
        </w:rPr>
        <w:t>Podiumsdiskussion: Die Zukunft des Geoparks gestalten</w:t>
      </w:r>
    </w:p>
    <w:p w14:paraId="4DB4651D" w14:textId="4FCC35D4" w:rsidR="00D46057" w:rsidRPr="00D46057" w:rsidRDefault="00D54B9F" w:rsidP="00D46057">
      <w:pPr>
        <w:spacing w:line="360" w:lineRule="auto"/>
        <w:rPr>
          <w:rFonts w:ascii="Bitter" w:eastAsiaTheme="majorEastAsia" w:hAnsi="Bitter" w:cs="Calibri"/>
          <w:lang w:eastAsia="de-DE"/>
        </w:rPr>
      </w:pPr>
      <w:r>
        <w:rPr>
          <w:rFonts w:ascii="Bitter" w:eastAsiaTheme="majorEastAsia" w:hAnsi="Bitter" w:cs="Calibri"/>
          <w:lang w:eastAsia="de-DE"/>
        </w:rPr>
        <w:t>Das offizielle Programm der</w:t>
      </w:r>
      <w:r w:rsidR="00D46057" w:rsidRPr="00D46057">
        <w:rPr>
          <w:rFonts w:ascii="Bitter" w:eastAsiaTheme="majorEastAsia" w:hAnsi="Bitter" w:cs="Calibri"/>
          <w:lang w:eastAsia="de-DE"/>
        </w:rPr>
        <w:t xml:space="preserve"> Jubiläumsveranstaltung endete mit einer Podiumsdiskussion</w:t>
      </w:r>
      <w:r w:rsidR="008167AF">
        <w:rPr>
          <w:rFonts w:ascii="Bitter" w:eastAsiaTheme="majorEastAsia" w:hAnsi="Bitter" w:cs="Calibri"/>
          <w:lang w:eastAsia="de-DE"/>
        </w:rPr>
        <w:t xml:space="preserve">. </w:t>
      </w:r>
      <w:r w:rsidR="00D46057" w:rsidRPr="00D46057">
        <w:rPr>
          <w:rFonts w:ascii="Bitter" w:eastAsiaTheme="majorEastAsia" w:hAnsi="Bitter" w:cs="Calibri"/>
          <w:lang w:eastAsia="de-DE"/>
        </w:rPr>
        <w:t>Diskutiert wurde die zukünftige Entwicklung des Geoparks, wobei Themen wie Vernetzung, die Einbindung von Geowissen in die schulische Ausbildung und die Sichtbarkeit des Geoparks im Fokus standen.</w:t>
      </w:r>
    </w:p>
    <w:p w14:paraId="1C97F2A9" w14:textId="1785EBBE" w:rsidR="00D46057" w:rsidRPr="00D46057" w:rsidRDefault="00D46057" w:rsidP="00D46057">
      <w:pPr>
        <w:spacing w:line="360" w:lineRule="auto"/>
        <w:rPr>
          <w:rFonts w:ascii="Bitter" w:eastAsiaTheme="majorEastAsia" w:hAnsi="Bitter" w:cs="Calibri"/>
          <w:lang w:eastAsia="de-DE"/>
        </w:rPr>
      </w:pPr>
      <w:r w:rsidRPr="00D46057">
        <w:rPr>
          <w:rFonts w:ascii="Bitter" w:eastAsiaTheme="majorEastAsia" w:hAnsi="Bitter" w:cs="Calibri"/>
          <w:lang w:eastAsia="de-DE"/>
        </w:rPr>
        <w:t xml:space="preserve">Abgerundet wurde die Veranstaltung mit </w:t>
      </w:r>
      <w:r w:rsidR="008167AF">
        <w:rPr>
          <w:rFonts w:ascii="Bitter" w:eastAsiaTheme="majorEastAsia" w:hAnsi="Bitter" w:cs="Calibri"/>
          <w:lang w:eastAsia="de-DE"/>
        </w:rPr>
        <w:t>Live-</w:t>
      </w:r>
      <w:r w:rsidRPr="00D46057">
        <w:rPr>
          <w:rFonts w:ascii="Bitter" w:eastAsiaTheme="majorEastAsia" w:hAnsi="Bitter" w:cs="Calibri"/>
          <w:lang w:eastAsia="de-DE"/>
        </w:rPr>
        <w:t>Musik und schwäbischen Spezialitäten, die für eine entspannte Atmosphäre sorgten.</w:t>
      </w:r>
    </w:p>
    <w:p w14:paraId="0C45112B" w14:textId="77777777" w:rsidR="00D46057" w:rsidRPr="00D46057" w:rsidRDefault="00D46057" w:rsidP="00D46057">
      <w:pPr>
        <w:spacing w:line="360" w:lineRule="auto"/>
        <w:rPr>
          <w:rFonts w:ascii="Bitter" w:eastAsiaTheme="majorEastAsia" w:hAnsi="Bitter" w:cs="Calibri"/>
          <w:lang w:eastAsia="de-DE"/>
        </w:rPr>
      </w:pPr>
      <w:r w:rsidRPr="00D46057">
        <w:rPr>
          <w:rFonts w:ascii="Bitter" w:eastAsiaTheme="majorEastAsia" w:hAnsi="Bitter" w:cs="Calibri"/>
          <w:lang w:eastAsia="de-DE"/>
        </w:rPr>
        <w:t>Das Jubiläum des Geoparks war nicht nur eine Würdigung der vergangenen zehn Jahre, sondern auch ein Ausblick auf die weitere Entwicklung des Geoparks als Modell für nachhaltige Entwicklung und regionale Zusammenarbeit.</w:t>
      </w:r>
    </w:p>
    <w:p w14:paraId="07C7CBA7" w14:textId="77777777" w:rsidR="00E424A3" w:rsidRDefault="00E424A3" w:rsidP="00E424A3">
      <w:pPr>
        <w:spacing w:line="360" w:lineRule="auto"/>
        <w:rPr>
          <w:rFonts w:ascii="Bitter" w:eastAsiaTheme="majorEastAsia" w:hAnsi="Bitter" w:cs="Calibri"/>
          <w:lang w:eastAsia="de-DE"/>
        </w:rPr>
      </w:pPr>
    </w:p>
    <w:p w14:paraId="31B435A8" w14:textId="15520CF5" w:rsidR="00E424A3" w:rsidRPr="00E424A3" w:rsidRDefault="00E424A3" w:rsidP="00E424A3">
      <w:pPr>
        <w:spacing w:line="360" w:lineRule="auto"/>
        <w:rPr>
          <w:rFonts w:ascii="Bitter" w:eastAsiaTheme="majorEastAsia" w:hAnsi="Bitter" w:cs="Calibri"/>
          <w:lang w:eastAsia="de-DE"/>
        </w:rPr>
      </w:pPr>
      <w:r w:rsidRPr="00E424A3">
        <w:rPr>
          <w:rFonts w:ascii="Bitter" w:eastAsiaTheme="majorEastAsia" w:hAnsi="Bitter" w:cs="Calibri"/>
          <w:lang w:eastAsia="de-DE"/>
        </w:rPr>
        <w:t xml:space="preserve">Die Fotos können Sie </w:t>
      </w:r>
      <w:hyperlink r:id="rId8" w:history="1">
        <w:r w:rsidRPr="00E424A3">
          <w:rPr>
            <w:rStyle w:val="Hyperlink"/>
            <w:rFonts w:ascii="Bitter" w:eastAsiaTheme="majorEastAsia" w:hAnsi="Bitter" w:cs="Calibri"/>
            <w:lang w:eastAsia="de-DE"/>
          </w:rPr>
          <w:t>hier</w:t>
        </w:r>
      </w:hyperlink>
      <w:r w:rsidRPr="00E424A3">
        <w:rPr>
          <w:rFonts w:ascii="Bitter" w:eastAsiaTheme="majorEastAsia" w:hAnsi="Bitter" w:cs="Calibri"/>
          <w:lang w:eastAsia="de-DE"/>
        </w:rPr>
        <w:t xml:space="preserve">  herunterladen</w:t>
      </w:r>
    </w:p>
    <w:p w14:paraId="697B4C4A" w14:textId="77777777" w:rsidR="00E424A3" w:rsidRPr="00E424A3" w:rsidRDefault="00E424A3" w:rsidP="00E424A3">
      <w:pPr>
        <w:spacing w:line="360" w:lineRule="auto"/>
        <w:rPr>
          <w:rFonts w:ascii="Bitter" w:eastAsiaTheme="majorEastAsia" w:hAnsi="Bitter" w:cs="Calibri"/>
          <w:lang w:eastAsia="de-DE"/>
        </w:rPr>
      </w:pPr>
      <w:r w:rsidRPr="00E424A3">
        <w:rPr>
          <w:rFonts w:ascii="Bitter" w:eastAsiaTheme="majorEastAsia" w:hAnsi="Bitter" w:cs="Calibri"/>
          <w:lang w:eastAsia="de-DE"/>
        </w:rPr>
        <w:t>Fotos: UNESCO Global Geopark Schwäbische Alb</w:t>
      </w:r>
    </w:p>
    <w:p w14:paraId="14A57F44" w14:textId="77777777" w:rsidR="008A4BB1" w:rsidRDefault="008A4BB1" w:rsidP="008A4BB1">
      <w:pPr>
        <w:spacing w:line="360" w:lineRule="auto"/>
        <w:rPr>
          <w:rFonts w:ascii="Bitter" w:eastAsiaTheme="majorEastAsia" w:hAnsi="Bitter" w:cs="Calibri"/>
          <w:lang w:eastAsia="de-DE"/>
        </w:rPr>
      </w:pPr>
    </w:p>
    <w:p w14:paraId="0BBD2464" w14:textId="5C86E573" w:rsidR="008A4BB1" w:rsidRPr="004B4BFB" w:rsidRDefault="008A4BB1" w:rsidP="008A4BB1">
      <w:pPr>
        <w:spacing w:line="360" w:lineRule="auto"/>
        <w:rPr>
          <w:rFonts w:ascii="Bitter" w:hAnsi="Bitter"/>
          <w:i/>
          <w:iCs/>
        </w:rPr>
      </w:pPr>
      <w:r w:rsidRPr="004B4BFB">
        <w:rPr>
          <w:rFonts w:ascii="Bitter" w:hAnsi="Bitter"/>
        </w:rPr>
        <w:t>Bildunterschriften (Siehe</w:t>
      </w:r>
      <w:r>
        <w:rPr>
          <w:rFonts w:ascii="Bitter" w:hAnsi="Bitter"/>
        </w:rPr>
        <w:t xml:space="preserve"> Zusatzblatt)</w:t>
      </w:r>
    </w:p>
    <w:p w14:paraId="4513D705" w14:textId="38986907" w:rsidR="006C491C" w:rsidRDefault="00226640" w:rsidP="006C491C">
      <w:pPr>
        <w:spacing w:line="360" w:lineRule="auto"/>
        <w:rPr>
          <w:rFonts w:ascii="Bitter" w:hAnsi="Bitter"/>
          <w:sz w:val="18"/>
          <w:szCs w:val="18"/>
        </w:rPr>
      </w:pPr>
      <w:r>
        <w:rPr>
          <w:rFonts w:ascii="Bitter" w:hAnsi="Bitter"/>
          <w:i/>
          <w:iCs/>
          <w:sz w:val="18"/>
          <w:szCs w:val="18"/>
        </w:rPr>
        <w:t>Foto</w:t>
      </w:r>
      <w:r w:rsidR="008B6171">
        <w:rPr>
          <w:rFonts w:ascii="Bitter" w:hAnsi="Bitter"/>
          <w:i/>
          <w:iCs/>
          <w:sz w:val="18"/>
          <w:szCs w:val="18"/>
        </w:rPr>
        <w:t xml:space="preserve">s: </w:t>
      </w:r>
      <w:r w:rsidR="00CC1243">
        <w:rPr>
          <w:rFonts w:ascii="Bitter" w:hAnsi="Bitter"/>
          <w:sz w:val="18"/>
          <w:szCs w:val="18"/>
        </w:rPr>
        <w:t>UNESCO Global Geopark Schwäbische Alb</w:t>
      </w:r>
    </w:p>
    <w:p w14:paraId="16FEE487" w14:textId="1B591F56" w:rsidR="00805224" w:rsidRPr="00805224" w:rsidRDefault="00032FBF" w:rsidP="006C491C">
      <w:pPr>
        <w:spacing w:line="360" w:lineRule="auto"/>
        <w:rPr>
          <w:rFonts w:ascii="Bitter" w:hAnsi="Bitter"/>
          <w:i/>
          <w:iCs/>
          <w:sz w:val="18"/>
          <w:szCs w:val="18"/>
        </w:rPr>
      </w:pPr>
      <w:r w:rsidRPr="00032FBF">
        <w:rPr>
          <w:rFonts w:ascii="Bitter" w:hAnsi="Bitter"/>
          <w:i/>
          <w:iCs/>
          <w:sz w:val="18"/>
          <w:szCs w:val="18"/>
        </w:rPr>
        <w:t>Nutzungshinweis: Fotos sind urheberrechtlich geschützt. Die Verwendung ist zur Illustration von redaktionellen Beiträgen, die mit dem Bildinhalt in Zusammenhang stehen, erlaubt und honorarfrei. Quellenhinweis muss genannt werden. Die Fotobearbeitung ist nicht erlaubt, mit Ausnahme der Verkleinerung/ Vergrößerung und Aufbereitung für die optimale Vervielfältigung.</w:t>
      </w:r>
    </w:p>
    <w:p w14:paraId="45EE996F" w14:textId="77777777" w:rsidR="00226640" w:rsidRDefault="00226640" w:rsidP="006C491C">
      <w:pPr>
        <w:spacing w:line="360" w:lineRule="auto"/>
        <w:rPr>
          <w:rFonts w:ascii="Bitter" w:hAnsi="Bitter"/>
          <w:b/>
          <w:bCs/>
          <w:sz w:val="18"/>
          <w:szCs w:val="18"/>
        </w:rPr>
      </w:pPr>
    </w:p>
    <w:p w14:paraId="079E20A4" w14:textId="492EF6BD" w:rsidR="00805224" w:rsidRPr="00805224" w:rsidRDefault="00805224" w:rsidP="006C491C">
      <w:pPr>
        <w:spacing w:line="360" w:lineRule="auto"/>
        <w:rPr>
          <w:rFonts w:ascii="Bitter" w:hAnsi="Bitter"/>
          <w:b/>
          <w:bCs/>
          <w:sz w:val="18"/>
          <w:szCs w:val="18"/>
        </w:rPr>
      </w:pPr>
      <w:r w:rsidRPr="00805224">
        <w:rPr>
          <w:rFonts w:ascii="Bitter" w:hAnsi="Bitter"/>
          <w:b/>
          <w:bCs/>
          <w:sz w:val="18"/>
          <w:szCs w:val="18"/>
        </w:rPr>
        <w:t>Über den Geopark Schwäbische Alb</w:t>
      </w:r>
    </w:p>
    <w:p w14:paraId="6952B2FF" w14:textId="63C7EB63" w:rsidR="00032FBF" w:rsidRPr="00032FBF" w:rsidRDefault="00032FBF" w:rsidP="006C491C">
      <w:pPr>
        <w:spacing w:line="360" w:lineRule="auto"/>
        <w:rPr>
          <w:rFonts w:ascii="Bitter" w:hAnsi="Bitter"/>
          <w:sz w:val="18"/>
          <w:szCs w:val="18"/>
        </w:rPr>
      </w:pPr>
      <w:r w:rsidRPr="00032FBF">
        <w:rPr>
          <w:rFonts w:ascii="Bitter" w:hAnsi="Bitter"/>
          <w:sz w:val="18"/>
          <w:szCs w:val="18"/>
        </w:rPr>
        <w:t xml:space="preserve">Das Ziel des UNESCO Global Geopark Schwäbische Alb ist es, Menschen </w:t>
      </w:r>
      <w:proofErr w:type="spellStart"/>
      <w:r w:rsidRPr="00032FBF">
        <w:rPr>
          <w:rFonts w:ascii="Bitter" w:hAnsi="Bitter"/>
          <w:sz w:val="18"/>
          <w:szCs w:val="18"/>
        </w:rPr>
        <w:t>für</w:t>
      </w:r>
      <w:proofErr w:type="spellEnd"/>
      <w:r w:rsidRPr="00032FBF">
        <w:rPr>
          <w:rFonts w:ascii="Bitter" w:hAnsi="Bitter"/>
          <w:sz w:val="18"/>
          <w:szCs w:val="18"/>
        </w:rPr>
        <w:t xml:space="preserve"> das wertvolle und vielseitige Erbe des Naturraums Schwäbische Alb zu sensibilisieren und zu begeistern. Die Gebietskulisse erstreckt sich mit rund 6.200 Quadratkilometern </w:t>
      </w:r>
      <w:proofErr w:type="spellStart"/>
      <w:r w:rsidRPr="00032FBF">
        <w:rPr>
          <w:rFonts w:ascii="Bitter" w:hAnsi="Bitter"/>
          <w:sz w:val="18"/>
          <w:szCs w:val="18"/>
        </w:rPr>
        <w:t>über</w:t>
      </w:r>
      <w:proofErr w:type="spellEnd"/>
      <w:r w:rsidRPr="00032FBF">
        <w:rPr>
          <w:rFonts w:ascii="Bitter" w:hAnsi="Bitter"/>
          <w:sz w:val="18"/>
          <w:szCs w:val="18"/>
        </w:rPr>
        <w:t xml:space="preserve"> die gesamte Schwäbische Alb.</w:t>
      </w:r>
      <w:r w:rsidRPr="00032FBF">
        <w:rPr>
          <w:rFonts w:ascii="Bitter" w:hAnsi="Bitter"/>
          <w:sz w:val="18"/>
          <w:szCs w:val="18"/>
        </w:rPr>
        <w:tab/>
      </w:r>
    </w:p>
    <w:p w14:paraId="24A9C63E" w14:textId="30447458" w:rsidR="00032FBF" w:rsidRPr="00032FBF" w:rsidRDefault="00032FBF" w:rsidP="006C491C">
      <w:pPr>
        <w:spacing w:line="360" w:lineRule="auto"/>
        <w:rPr>
          <w:rFonts w:ascii="Bitter" w:hAnsi="Bitter"/>
          <w:sz w:val="18"/>
          <w:szCs w:val="18"/>
        </w:rPr>
      </w:pPr>
      <w:r w:rsidRPr="00032FBF">
        <w:rPr>
          <w:rFonts w:ascii="Bitter" w:hAnsi="Bitter"/>
          <w:sz w:val="18"/>
          <w:szCs w:val="18"/>
        </w:rPr>
        <w:t xml:space="preserve">Die Karstlandschaft der Schwäbischen Alb und ihr reiches erd- und kulturgeschichtliches Erbe sind weltweit einmalig. Das hat die UNESCO veranlasst, dem Gebiet 2015 ihr Qualitätssiegel zu verleihen und in die Liste der bedeutendsten Naturlandschaften der Welt aufzunehmen. Zurzeit gibt es weltweit </w:t>
      </w:r>
      <w:proofErr w:type="gramStart"/>
      <w:r w:rsidRPr="008D10F4">
        <w:rPr>
          <w:rFonts w:ascii="Bitter" w:hAnsi="Bitter"/>
          <w:sz w:val="18"/>
          <w:szCs w:val="18"/>
        </w:rPr>
        <w:t>2</w:t>
      </w:r>
      <w:r w:rsidR="008D10F4" w:rsidRPr="008D10F4">
        <w:rPr>
          <w:rFonts w:ascii="Bitter" w:hAnsi="Bitter"/>
          <w:sz w:val="18"/>
          <w:szCs w:val="18"/>
        </w:rPr>
        <w:t xml:space="preserve">29 </w:t>
      </w:r>
      <w:r w:rsidRPr="008D10F4">
        <w:rPr>
          <w:rFonts w:ascii="Bitter" w:hAnsi="Bitter"/>
          <w:sz w:val="18"/>
          <w:szCs w:val="18"/>
        </w:rPr>
        <w:t xml:space="preserve"> UNESCO</w:t>
      </w:r>
      <w:proofErr w:type="gramEnd"/>
      <w:r w:rsidRPr="008D10F4">
        <w:rPr>
          <w:rFonts w:ascii="Bitter" w:hAnsi="Bitter"/>
          <w:sz w:val="18"/>
          <w:szCs w:val="18"/>
        </w:rPr>
        <w:t xml:space="preserve"> Global Geoparks</w:t>
      </w:r>
      <w:r w:rsidRPr="00032FBF">
        <w:rPr>
          <w:rFonts w:ascii="Bitter" w:hAnsi="Bitter"/>
          <w:sz w:val="18"/>
          <w:szCs w:val="18"/>
        </w:rPr>
        <w:t xml:space="preserve">, welche die Geopark-Idee mit Leben </w:t>
      </w:r>
      <w:proofErr w:type="spellStart"/>
      <w:r w:rsidRPr="00032FBF">
        <w:rPr>
          <w:rFonts w:ascii="Bitter" w:hAnsi="Bitter"/>
          <w:sz w:val="18"/>
          <w:szCs w:val="18"/>
        </w:rPr>
        <w:t>füllen</w:t>
      </w:r>
      <w:proofErr w:type="spellEnd"/>
      <w:r w:rsidRPr="00032FBF">
        <w:rPr>
          <w:rFonts w:ascii="Bitter" w:hAnsi="Bitter"/>
          <w:sz w:val="18"/>
          <w:szCs w:val="18"/>
        </w:rPr>
        <w:t>.</w:t>
      </w:r>
    </w:p>
    <w:p w14:paraId="6DC0B91C" w14:textId="77777777" w:rsidR="008D10F4" w:rsidRDefault="00032FBF" w:rsidP="006C491C">
      <w:pPr>
        <w:spacing w:line="360" w:lineRule="auto"/>
        <w:rPr>
          <w:rFonts w:ascii="Bitter" w:hAnsi="Bitter"/>
          <w:sz w:val="18"/>
          <w:szCs w:val="18"/>
        </w:rPr>
      </w:pPr>
      <w:r w:rsidRPr="00032FBF">
        <w:rPr>
          <w:rFonts w:ascii="Bitter" w:hAnsi="Bitter"/>
          <w:sz w:val="18"/>
          <w:szCs w:val="18"/>
        </w:rPr>
        <w:t>Zum Geopark-Netzwerk zählen 24 Infostellen (Schauh</w:t>
      </w:r>
      <w:r w:rsidR="003C02DB">
        <w:rPr>
          <w:rFonts w:ascii="Bitter" w:hAnsi="Bitter"/>
          <w:sz w:val="18"/>
          <w:szCs w:val="18"/>
        </w:rPr>
        <w:t>öhlen</w:t>
      </w:r>
      <w:r w:rsidRPr="00032FBF">
        <w:rPr>
          <w:rFonts w:ascii="Bitter" w:hAnsi="Bitter"/>
          <w:sz w:val="18"/>
          <w:szCs w:val="18"/>
        </w:rPr>
        <w:t xml:space="preserve"> Museen, Naturschutzzentren und Bildungseinrichtungen</w:t>
      </w:r>
      <w:r w:rsidRPr="00226640">
        <w:rPr>
          <w:rFonts w:ascii="Bitter" w:hAnsi="Bitter"/>
          <w:sz w:val="18"/>
          <w:szCs w:val="18"/>
        </w:rPr>
        <w:t xml:space="preserve">), 38 Geopoints (Stationen der </w:t>
      </w:r>
      <w:r w:rsidRPr="00226640">
        <w:rPr>
          <w:rFonts w:ascii="Bitter" w:hAnsi="Bitter" w:cs="Bitter"/>
          <w:sz w:val="18"/>
          <w:szCs w:val="18"/>
        </w:rPr>
        <w:t>„</w:t>
      </w:r>
      <w:r w:rsidRPr="00226640">
        <w:rPr>
          <w:rFonts w:ascii="Bitter" w:hAnsi="Bitter"/>
          <w:sz w:val="18"/>
          <w:szCs w:val="18"/>
        </w:rPr>
        <w:t>Reise in die Erdgeschichte</w:t>
      </w:r>
      <w:r w:rsidRPr="00226640">
        <w:rPr>
          <w:rFonts w:ascii="Bitter" w:hAnsi="Bitter" w:cs="Bitter"/>
          <w:sz w:val="18"/>
          <w:szCs w:val="18"/>
        </w:rPr>
        <w:t>“</w:t>
      </w:r>
      <w:r w:rsidRPr="00226640">
        <w:rPr>
          <w:rFonts w:ascii="Bitter" w:hAnsi="Bitter"/>
          <w:sz w:val="18"/>
          <w:szCs w:val="18"/>
        </w:rPr>
        <w:t>) sowie</w:t>
      </w:r>
      <w:r w:rsidRPr="00032FBF">
        <w:rPr>
          <w:rFonts w:ascii="Bitter" w:hAnsi="Bitter"/>
          <w:sz w:val="18"/>
          <w:szCs w:val="18"/>
        </w:rPr>
        <w:t xml:space="preserve"> </w:t>
      </w:r>
      <w:r w:rsidR="003C02DB">
        <w:rPr>
          <w:rFonts w:ascii="Bitter" w:hAnsi="Bitter"/>
          <w:sz w:val="18"/>
          <w:szCs w:val="18"/>
        </w:rPr>
        <w:t xml:space="preserve">12 </w:t>
      </w:r>
      <w:r w:rsidRPr="00032FBF">
        <w:rPr>
          <w:rFonts w:ascii="Bitter" w:hAnsi="Bitter"/>
          <w:sz w:val="18"/>
          <w:szCs w:val="18"/>
        </w:rPr>
        <w:t xml:space="preserve">Geopark-Schulen. Der UNESCO Global Geopark Schwäbische Alb wird von einem Verein getragen. Ihm gehören </w:t>
      </w:r>
      <w:proofErr w:type="gramStart"/>
      <w:r w:rsidR="003C02DB" w:rsidRPr="003C02DB">
        <w:rPr>
          <w:rFonts w:ascii="Bitter" w:hAnsi="Bitter"/>
          <w:sz w:val="18"/>
          <w:szCs w:val="18"/>
        </w:rPr>
        <w:t xml:space="preserve">die </w:t>
      </w:r>
      <w:r w:rsidRPr="003C02DB">
        <w:rPr>
          <w:rFonts w:ascii="Bitter" w:hAnsi="Bitter"/>
          <w:sz w:val="18"/>
          <w:szCs w:val="18"/>
        </w:rPr>
        <w:t xml:space="preserve"> </w:t>
      </w:r>
      <w:r w:rsidR="00D30857">
        <w:rPr>
          <w:rFonts w:ascii="Bitter" w:hAnsi="Bitter"/>
          <w:sz w:val="18"/>
          <w:szCs w:val="18"/>
        </w:rPr>
        <w:t>Landkreise</w:t>
      </w:r>
      <w:proofErr w:type="gramEnd"/>
      <w:r w:rsidR="00D30857">
        <w:rPr>
          <w:rFonts w:ascii="Bitter" w:hAnsi="Bitter"/>
          <w:sz w:val="18"/>
          <w:szCs w:val="18"/>
        </w:rPr>
        <w:t xml:space="preserve"> </w:t>
      </w:r>
      <w:r w:rsidR="00D30857" w:rsidRPr="00D30857">
        <w:rPr>
          <w:rFonts w:ascii="Bitter" w:hAnsi="Bitter"/>
          <w:sz w:val="18"/>
          <w:szCs w:val="18"/>
        </w:rPr>
        <w:t>Alb-Donau-</w:t>
      </w:r>
    </w:p>
    <w:p w14:paraId="786A6ADE" w14:textId="158A614F" w:rsidR="001532E3" w:rsidRDefault="00D30857" w:rsidP="006C491C">
      <w:pPr>
        <w:spacing w:line="360" w:lineRule="auto"/>
        <w:rPr>
          <w:rFonts w:ascii="Bitter" w:hAnsi="Bitter"/>
          <w:sz w:val="18"/>
          <w:szCs w:val="18"/>
        </w:rPr>
      </w:pPr>
      <w:r w:rsidRPr="00D30857">
        <w:rPr>
          <w:rFonts w:ascii="Bitter" w:hAnsi="Bitter"/>
          <w:sz w:val="18"/>
          <w:szCs w:val="18"/>
        </w:rPr>
        <w:t xml:space="preserve">Kreis, Esslingen, Göppingen, Heidenheim, </w:t>
      </w:r>
      <w:proofErr w:type="spellStart"/>
      <w:r w:rsidRPr="00D30857">
        <w:rPr>
          <w:rFonts w:ascii="Bitter" w:hAnsi="Bitter"/>
          <w:sz w:val="18"/>
          <w:szCs w:val="18"/>
        </w:rPr>
        <w:t>Ostalbkreis</w:t>
      </w:r>
      <w:proofErr w:type="spellEnd"/>
      <w:r w:rsidRPr="00D30857">
        <w:rPr>
          <w:rFonts w:ascii="Bitter" w:hAnsi="Bitter"/>
          <w:sz w:val="18"/>
          <w:szCs w:val="18"/>
        </w:rPr>
        <w:t>, Reutlingen, Sigmaringen, Tübingen, Landkreis Tuttlingen sowie Zollernalbkreis</w:t>
      </w:r>
      <w:r>
        <w:rPr>
          <w:rFonts w:ascii="Bitter" w:hAnsi="Bitter"/>
          <w:sz w:val="18"/>
          <w:szCs w:val="18"/>
        </w:rPr>
        <w:t xml:space="preserve"> an</w:t>
      </w:r>
      <w:r w:rsidRPr="00D30857">
        <w:rPr>
          <w:rFonts w:ascii="Bitter" w:hAnsi="Bitter"/>
          <w:sz w:val="18"/>
          <w:szCs w:val="18"/>
        </w:rPr>
        <w:t xml:space="preserve">. Außerdem die Städte Beuren, </w:t>
      </w:r>
      <w:proofErr w:type="spellStart"/>
      <w:r w:rsidRPr="00D30857">
        <w:rPr>
          <w:rFonts w:ascii="Bitter" w:hAnsi="Bitter"/>
          <w:sz w:val="18"/>
          <w:szCs w:val="18"/>
        </w:rPr>
        <w:t>Schelkingen</w:t>
      </w:r>
      <w:proofErr w:type="spellEnd"/>
      <w:r w:rsidRPr="00D30857">
        <w:rPr>
          <w:rFonts w:ascii="Bitter" w:hAnsi="Bitter"/>
          <w:sz w:val="18"/>
          <w:szCs w:val="18"/>
        </w:rPr>
        <w:t xml:space="preserve"> und Steinheim am Albuch</w:t>
      </w:r>
      <w:r w:rsidR="003C02DB">
        <w:rPr>
          <w:rFonts w:ascii="Bitter" w:hAnsi="Bitter"/>
          <w:sz w:val="18"/>
          <w:szCs w:val="18"/>
        </w:rPr>
        <w:t xml:space="preserve">. </w:t>
      </w:r>
      <w:r>
        <w:rPr>
          <w:rFonts w:ascii="Bitter" w:hAnsi="Bitter"/>
          <w:sz w:val="18"/>
          <w:szCs w:val="18"/>
        </w:rPr>
        <w:t>Teil des Netzwerks sind zudem</w:t>
      </w:r>
      <w:r w:rsidR="00032FBF" w:rsidRPr="00032FBF">
        <w:rPr>
          <w:rFonts w:ascii="Bitter" w:hAnsi="Bitter"/>
          <w:sz w:val="18"/>
          <w:szCs w:val="18"/>
        </w:rPr>
        <w:t xml:space="preserve"> der Schwäbische Alb-Tourismus-Verband, der Industrieverband Steine &amp; Erden Baden-Württemberg, die Stiftung Kessler + Co für Bildung und Kultur sowie die Kommunen Schelklingen, Steinheim am Albuch und Beuren. Vorsitzender ist Ulrich Ruckh (B</w:t>
      </w:r>
      <w:r w:rsidR="00066806">
        <w:rPr>
          <w:rFonts w:ascii="Bitter" w:hAnsi="Bitter"/>
          <w:sz w:val="18"/>
          <w:szCs w:val="18"/>
        </w:rPr>
        <w:t>ü</w:t>
      </w:r>
      <w:r w:rsidR="00032FBF" w:rsidRPr="00032FBF">
        <w:rPr>
          <w:rFonts w:ascii="Bitter" w:hAnsi="Bitter"/>
          <w:sz w:val="18"/>
          <w:szCs w:val="18"/>
        </w:rPr>
        <w:t>rgermeister Schelklingen). Die Gesch</w:t>
      </w:r>
      <w:r w:rsidR="00032FBF" w:rsidRPr="00032FBF">
        <w:rPr>
          <w:rFonts w:ascii="Bitter" w:hAnsi="Bitter" w:cs="Bitter"/>
          <w:sz w:val="18"/>
          <w:szCs w:val="18"/>
        </w:rPr>
        <w:t>ä</w:t>
      </w:r>
      <w:r w:rsidR="00032FBF" w:rsidRPr="00032FBF">
        <w:rPr>
          <w:rFonts w:ascii="Bitter" w:hAnsi="Bitter"/>
          <w:sz w:val="18"/>
          <w:szCs w:val="18"/>
        </w:rPr>
        <w:t>ftsstelle des gemeinn</w:t>
      </w:r>
      <w:r w:rsidR="00032FBF" w:rsidRPr="00032FBF">
        <w:rPr>
          <w:rFonts w:ascii="Bitter" w:hAnsi="Bitter" w:cs="Bitter"/>
          <w:sz w:val="18"/>
          <w:szCs w:val="18"/>
        </w:rPr>
        <w:t>ü</w:t>
      </w:r>
      <w:r w:rsidR="00032FBF" w:rsidRPr="00032FBF">
        <w:rPr>
          <w:rFonts w:ascii="Bitter" w:hAnsi="Bitter"/>
          <w:sz w:val="18"/>
          <w:szCs w:val="18"/>
        </w:rPr>
        <w:t>tzigen Vereins befindet sich in Schelklingen.</w:t>
      </w:r>
      <w:bookmarkEnd w:id="1"/>
      <w:bookmarkEnd w:id="2"/>
    </w:p>
    <w:p w14:paraId="6F5E5057" w14:textId="67B3FCB1" w:rsidR="0018248C" w:rsidRPr="00D6633B" w:rsidRDefault="0018248C" w:rsidP="006C491C">
      <w:pPr>
        <w:spacing w:line="360" w:lineRule="auto"/>
        <w:rPr>
          <w:rFonts w:ascii="Bitter" w:hAnsi="Bitter"/>
          <w:color w:val="EE0000"/>
          <w:sz w:val="18"/>
          <w:szCs w:val="18"/>
        </w:rPr>
      </w:pPr>
      <w:r>
        <w:rPr>
          <w:rFonts w:ascii="Bitter" w:hAnsi="Bitter"/>
          <w:sz w:val="18"/>
          <w:szCs w:val="18"/>
        </w:rPr>
        <w:t xml:space="preserve">2025 feiert der UNESCO Global Geopark Schwäbische Alb sein 10-jähriges Bestehen. </w:t>
      </w:r>
    </w:p>
    <w:p w14:paraId="6C3B7F1C" w14:textId="77777777" w:rsidR="00D54B9F" w:rsidRDefault="00D54B9F" w:rsidP="006C491C">
      <w:pPr>
        <w:spacing w:line="360" w:lineRule="auto"/>
        <w:rPr>
          <w:rFonts w:ascii="Bitter" w:hAnsi="Bitter"/>
          <w:b/>
          <w:bCs/>
          <w:sz w:val="24"/>
          <w:szCs w:val="24"/>
        </w:rPr>
      </w:pPr>
    </w:p>
    <w:p w14:paraId="2F6A6A39" w14:textId="1DBCBA15" w:rsidR="004C0DBD" w:rsidRPr="004C0DBD" w:rsidRDefault="004C0DBD" w:rsidP="006C491C">
      <w:pPr>
        <w:spacing w:line="360" w:lineRule="auto"/>
        <w:rPr>
          <w:rFonts w:ascii="Bitter" w:hAnsi="Bitter"/>
          <w:b/>
          <w:bCs/>
          <w:sz w:val="24"/>
          <w:szCs w:val="24"/>
        </w:rPr>
      </w:pPr>
      <w:r w:rsidRPr="004C0DBD">
        <w:rPr>
          <w:rFonts w:ascii="Bitter" w:hAnsi="Bitter"/>
          <w:b/>
          <w:bCs/>
          <w:sz w:val="24"/>
          <w:szCs w:val="24"/>
        </w:rPr>
        <w:t>Hinweis für Medienvertreter</w:t>
      </w:r>
    </w:p>
    <w:p w14:paraId="4470D3C5" w14:textId="77777777" w:rsidR="004C0DBD" w:rsidRPr="00BA3813" w:rsidRDefault="004C0DBD" w:rsidP="006C491C">
      <w:pPr>
        <w:spacing w:line="360" w:lineRule="auto"/>
        <w:rPr>
          <w:rFonts w:ascii="Bitter" w:eastAsiaTheme="majorEastAsia" w:hAnsi="Bitter" w:cs="Calibri"/>
          <w:color w:val="EE0000"/>
          <w:lang w:eastAsia="de-DE"/>
        </w:rPr>
      </w:pPr>
      <w:r w:rsidRPr="004C0DBD">
        <w:rPr>
          <w:rFonts w:ascii="Bitter" w:eastAsiaTheme="majorEastAsia" w:hAnsi="Bitter" w:cs="Calibri"/>
          <w:i/>
          <w:iCs/>
          <w:color w:val="000000" w:themeColor="text1"/>
          <w:lang w:eastAsia="de-DE"/>
        </w:rPr>
        <w:lastRenderedPageBreak/>
        <w:t>Bei weitergehendem Interesse am Projekt, an den technischen Hintergründen oder an einem Gespräch mit den Beteiligten stellen wir gerne den Kontakt zu Lehrkräften, Projektverantwortlichen oder technischen Partnern her. Melden Sie sich einfach bei uns – wir unterstützen Sie gerne bei Ihrer Berichterstattung</w:t>
      </w:r>
      <w:r w:rsidRPr="004C0DBD">
        <w:rPr>
          <w:rFonts w:ascii="Bitter" w:eastAsiaTheme="majorEastAsia" w:hAnsi="Bitter" w:cs="Calibri"/>
          <w:color w:val="000000" w:themeColor="text1"/>
          <w:lang w:eastAsia="de-DE"/>
        </w:rPr>
        <w:t>.</w:t>
      </w:r>
    </w:p>
    <w:p w14:paraId="016CC291" w14:textId="77777777" w:rsidR="004C0DBD" w:rsidRDefault="004C0DBD" w:rsidP="006C491C">
      <w:pPr>
        <w:spacing w:line="360" w:lineRule="auto"/>
        <w:rPr>
          <w:rFonts w:ascii="Bitter" w:hAnsi="Bitter"/>
          <w:sz w:val="24"/>
          <w:szCs w:val="24"/>
        </w:rPr>
      </w:pPr>
    </w:p>
    <w:sectPr w:rsidR="004C0DBD" w:rsidSect="00936190">
      <w:headerReference w:type="default" r:id="rId9"/>
      <w:footerReference w:type="default" r:id="rId10"/>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0FA0" w14:textId="77777777" w:rsidR="00B14887" w:rsidRDefault="00B14887" w:rsidP="00772DB2">
      <w:pPr>
        <w:spacing w:after="0" w:line="240" w:lineRule="auto"/>
      </w:pPr>
      <w:r>
        <w:separator/>
      </w:r>
    </w:p>
  </w:endnote>
  <w:endnote w:type="continuationSeparator" w:id="0">
    <w:p w14:paraId="07E54FC4" w14:textId="77777777" w:rsidR="00B14887" w:rsidRDefault="00B14887" w:rsidP="0077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tter">
    <w:altName w:val="Calibri"/>
    <w:panose1 w:val="00000000000000000000"/>
    <w:charset w:val="00"/>
    <w:family w:val="auto"/>
    <w:pitch w:val="variable"/>
    <w:sig w:usb0="A00002FF" w:usb1="400020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D3B8" w14:textId="7D5C12EE" w:rsidR="00772DB2" w:rsidRPr="00B2248E" w:rsidRDefault="00772DB2" w:rsidP="00772DB2">
    <w:pPr>
      <w:pBdr>
        <w:bottom w:val="single" w:sz="12" w:space="1" w:color="auto"/>
      </w:pBdr>
      <w:rPr>
        <w:rFonts w:ascii="Arial" w:hAnsi="Arial" w:cs="Arial"/>
        <w:b/>
        <w:bCs/>
        <w:sz w:val="20"/>
        <w:szCs w:val="20"/>
      </w:rPr>
    </w:pPr>
  </w:p>
  <w:p w14:paraId="7CDB0E3C" w14:textId="213F97BD" w:rsidR="00772DB2" w:rsidRPr="00BE742A" w:rsidRDefault="00772DB2" w:rsidP="00CE1968">
    <w:pPr>
      <w:spacing w:after="0" w:line="240" w:lineRule="auto"/>
      <w:rPr>
        <w:sz w:val="20"/>
        <w:szCs w:val="20"/>
      </w:rPr>
    </w:pPr>
    <w:r w:rsidRPr="00BE742A">
      <w:rPr>
        <w:rFonts w:ascii="Arial" w:hAnsi="Arial" w:cs="Arial"/>
        <w:b/>
        <w:bCs/>
        <w:sz w:val="20"/>
        <w:szCs w:val="20"/>
      </w:rPr>
      <w:t>Pressekontakt</w:t>
    </w:r>
    <w:r w:rsidRPr="00066806">
      <w:rPr>
        <w:rFonts w:ascii="Arial" w:hAnsi="Arial" w:cs="Arial"/>
        <w:b/>
        <w:bCs/>
        <w:color w:val="FF0000"/>
        <w:sz w:val="20"/>
        <w:szCs w:val="20"/>
      </w:rPr>
      <w:br/>
    </w:r>
    <w:r w:rsidR="00BE742A" w:rsidRPr="00BE742A">
      <w:rPr>
        <w:rFonts w:ascii="Arial" w:hAnsi="Arial" w:cs="Arial"/>
        <w:sz w:val="20"/>
        <w:szCs w:val="20"/>
      </w:rPr>
      <w:t>Ute Mai</w:t>
    </w:r>
    <w:r w:rsidRPr="00BE742A">
      <w:rPr>
        <w:rFonts w:ascii="Arial" w:hAnsi="Arial" w:cs="Arial"/>
        <w:sz w:val="20"/>
        <w:szCs w:val="20"/>
      </w:rPr>
      <w:t xml:space="preserve">, Telefon 07394-248-71, </w:t>
    </w:r>
    <w:r w:rsidR="00587517">
      <w:rPr>
        <w:rFonts w:ascii="Arial" w:hAnsi="Arial" w:cs="Arial"/>
        <w:sz w:val="20"/>
        <w:szCs w:val="20"/>
      </w:rPr>
      <w:t>mai</w:t>
    </w:r>
    <w:r w:rsidRPr="00BE742A">
      <w:rPr>
        <w:rFonts w:ascii="Arial" w:hAnsi="Arial" w:cs="Arial"/>
        <w:sz w:val="20"/>
        <w:szCs w:val="20"/>
      </w:rPr>
      <w:t>@geopark-alb.de, www.geopark-alb.de</w:t>
    </w:r>
    <w:r w:rsidRPr="00BE742A">
      <w:rPr>
        <w:rFonts w:ascii="Arial" w:hAnsi="Arial" w:cs="Arial"/>
        <w:sz w:val="20"/>
        <w:szCs w:val="20"/>
      </w:rPr>
      <w:br/>
    </w:r>
    <w:r w:rsidR="00711C3D" w:rsidRPr="00BE742A">
      <w:rPr>
        <w:rFonts w:ascii="Arial" w:hAnsi="Arial" w:cs="Arial"/>
        <w:sz w:val="20"/>
        <w:szCs w:val="20"/>
      </w:rPr>
      <w:t xml:space="preserve">Geschäftsstelle des </w:t>
    </w:r>
    <w:r w:rsidRPr="00BE742A">
      <w:rPr>
        <w:rFonts w:ascii="Arial" w:hAnsi="Arial" w:cs="Arial"/>
        <w:sz w:val="20"/>
        <w:szCs w:val="20"/>
      </w:rPr>
      <w:t>UNESCO Global Geopark Schwäbische Alb,</w:t>
    </w:r>
    <w:r w:rsidR="00711C3D" w:rsidRPr="00BE742A">
      <w:rPr>
        <w:rFonts w:ascii="Arial" w:hAnsi="Arial" w:cs="Arial"/>
        <w:sz w:val="20"/>
        <w:szCs w:val="20"/>
      </w:rPr>
      <w:t xml:space="preserve"> </w:t>
    </w:r>
    <w:r w:rsidRPr="00BE742A">
      <w:rPr>
        <w:rFonts w:ascii="Arial" w:hAnsi="Arial" w:cs="Arial"/>
        <w:sz w:val="20"/>
        <w:szCs w:val="20"/>
      </w:rPr>
      <w:t>Marktstraße 17, 89601 Schelklingen</w:t>
    </w:r>
    <w:r w:rsidR="00711C3D" w:rsidRPr="00BE742A">
      <w:rPr>
        <w:rFonts w:ascii="Arial" w:hAnsi="Arial" w:cs="Arial"/>
        <w:sz w:val="20"/>
        <w:szCs w:val="20"/>
      </w:rPr>
      <w:t>.</w:t>
    </w:r>
    <w:r w:rsidRPr="00BE742A">
      <w:rPr>
        <w:rFonts w:ascii="Arial" w:hAnsi="Arial" w:cs="Arial"/>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DE44F" w14:textId="77777777" w:rsidR="00B14887" w:rsidRDefault="00B14887" w:rsidP="00772DB2">
      <w:pPr>
        <w:spacing w:after="0" w:line="240" w:lineRule="auto"/>
      </w:pPr>
      <w:r>
        <w:separator/>
      </w:r>
    </w:p>
  </w:footnote>
  <w:footnote w:type="continuationSeparator" w:id="0">
    <w:p w14:paraId="2979E9EC" w14:textId="77777777" w:rsidR="00B14887" w:rsidRDefault="00B14887" w:rsidP="0077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F986" w14:textId="63DE09D4" w:rsidR="00AA21EF" w:rsidRDefault="008676AE" w:rsidP="00772DB2">
    <w:pPr>
      <w:spacing w:after="0" w:line="240" w:lineRule="auto"/>
      <w:rPr>
        <w:rFonts w:ascii="Arial" w:hAnsi="Arial" w:cs="Arial"/>
        <w:sz w:val="44"/>
        <w:szCs w:val="44"/>
      </w:rPr>
    </w:pPr>
    <w:r w:rsidRPr="00431518">
      <w:rPr>
        <w:rFonts w:ascii="Arial" w:hAnsi="Arial" w:cs="Arial"/>
        <w:b/>
        <w:bCs/>
        <w:noProof/>
        <w:sz w:val="44"/>
        <w:szCs w:val="44"/>
        <w:lang w:eastAsia="de-DE"/>
      </w:rPr>
      <w:drawing>
        <wp:anchor distT="0" distB="0" distL="114300" distR="114300" simplePos="0" relativeHeight="251660288" behindDoc="0" locked="0" layoutInCell="1" allowOverlap="1" wp14:anchorId="47B16F7E" wp14:editId="1F17EEB8">
          <wp:simplePos x="0" y="0"/>
          <wp:positionH relativeFrom="column">
            <wp:posOffset>3853180</wp:posOffset>
          </wp:positionH>
          <wp:positionV relativeFrom="paragraph">
            <wp:posOffset>240665</wp:posOffset>
          </wp:positionV>
          <wp:extent cx="889000" cy="979170"/>
          <wp:effectExtent l="0" t="0" r="6350" b="0"/>
          <wp:wrapNone/>
          <wp:docPr id="1454620730" name="Grafik 145462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park_logo_rgb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000" cy="979170"/>
                  </a:xfrm>
                  <a:prstGeom prst="rect">
                    <a:avLst/>
                  </a:prstGeom>
                </pic:spPr>
              </pic:pic>
            </a:graphicData>
          </a:graphic>
          <wp14:sizeRelH relativeFrom="margin">
            <wp14:pctWidth>0</wp14:pctWidth>
          </wp14:sizeRelH>
          <wp14:sizeRelV relativeFrom="margin">
            <wp14:pctHeight>0</wp14:pctHeight>
          </wp14:sizeRelV>
        </wp:anchor>
      </w:drawing>
    </w:r>
    <w:r w:rsidRPr="00431518">
      <w:rPr>
        <w:rFonts w:ascii="Arial" w:hAnsi="Arial" w:cs="Arial"/>
        <w:noProof/>
        <w:sz w:val="18"/>
        <w:szCs w:val="18"/>
        <w:lang w:eastAsia="de-DE"/>
      </w:rPr>
      <w:drawing>
        <wp:anchor distT="0" distB="0" distL="114300" distR="114300" simplePos="0" relativeHeight="251659264" behindDoc="1" locked="0" layoutInCell="1" allowOverlap="1" wp14:anchorId="074AB353" wp14:editId="17F4A2D8">
          <wp:simplePos x="0" y="0"/>
          <wp:positionH relativeFrom="column">
            <wp:posOffset>4785995</wp:posOffset>
          </wp:positionH>
          <wp:positionV relativeFrom="paragraph">
            <wp:posOffset>280035</wp:posOffset>
          </wp:positionV>
          <wp:extent cx="1068070" cy="891540"/>
          <wp:effectExtent l="0" t="0" r="0" b="3810"/>
          <wp:wrapTight wrapText="bothSides">
            <wp:wrapPolygon edited="0">
              <wp:start x="0" y="0"/>
              <wp:lineTo x="0" y="21231"/>
              <wp:lineTo x="21189" y="21231"/>
              <wp:lineTo x="21189" y="0"/>
              <wp:lineTo x="0" y="0"/>
            </wp:wrapPolygon>
          </wp:wrapTight>
          <wp:docPr id="1816233038" name="Grafik 1816233038"/>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807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37B5F" w14:textId="28B39CA2" w:rsidR="00AA21EF" w:rsidRDefault="00772DB2" w:rsidP="00772DB2">
    <w:pPr>
      <w:spacing w:after="0" w:line="240" w:lineRule="auto"/>
      <w:rPr>
        <w:rFonts w:ascii="Arial" w:hAnsi="Arial" w:cs="Arial"/>
        <w:sz w:val="44"/>
        <w:szCs w:val="44"/>
      </w:rPr>
    </w:pPr>
    <w:r w:rsidRPr="00431518">
      <w:rPr>
        <w:rFonts w:ascii="Arial" w:hAnsi="Arial" w:cs="Arial"/>
        <w:sz w:val="44"/>
        <w:szCs w:val="44"/>
      </w:rPr>
      <w:t>Pressemitteilung</w:t>
    </w:r>
  </w:p>
  <w:p w14:paraId="5EF66D2F" w14:textId="77777777" w:rsidR="00AA21EF" w:rsidRDefault="00AA21EF" w:rsidP="00772DB2">
    <w:pPr>
      <w:spacing w:after="0" w:line="240" w:lineRule="auto"/>
      <w:rPr>
        <w:rFonts w:ascii="Arial" w:hAnsi="Arial" w:cs="Arial"/>
        <w:sz w:val="44"/>
        <w:szCs w:val="44"/>
      </w:rPr>
    </w:pPr>
  </w:p>
  <w:p w14:paraId="3858731C" w14:textId="77777777" w:rsidR="00AA21EF" w:rsidRPr="00AA21EF" w:rsidRDefault="00AA21EF" w:rsidP="00772DB2">
    <w:pPr>
      <w:spacing w:after="0" w:line="240" w:lineRule="auto"/>
      <w:rPr>
        <w:rFonts w:ascii="Arial" w:hAnsi="Arial" w:cs="Arial"/>
        <w:sz w:val="18"/>
        <w:szCs w:val="18"/>
      </w:rPr>
    </w:pPr>
  </w:p>
  <w:p w14:paraId="41FA86FA" w14:textId="77777777" w:rsidR="00772DB2" w:rsidRDefault="00772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646"/>
    <w:multiLevelType w:val="hybridMultilevel"/>
    <w:tmpl w:val="C70A7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1104D"/>
    <w:multiLevelType w:val="hybridMultilevel"/>
    <w:tmpl w:val="B8344B58"/>
    <w:lvl w:ilvl="0" w:tplc="9BCC780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565E7D"/>
    <w:multiLevelType w:val="hybridMultilevel"/>
    <w:tmpl w:val="1F0ECE1E"/>
    <w:lvl w:ilvl="0" w:tplc="1B4EBE1E">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4D1B8F"/>
    <w:multiLevelType w:val="hybridMultilevel"/>
    <w:tmpl w:val="073C0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46A61"/>
    <w:multiLevelType w:val="hybridMultilevel"/>
    <w:tmpl w:val="C8E8EA1E"/>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BD38EC"/>
    <w:multiLevelType w:val="hybridMultilevel"/>
    <w:tmpl w:val="DF6E2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A84FDB"/>
    <w:multiLevelType w:val="hybridMultilevel"/>
    <w:tmpl w:val="ABB4BAAA"/>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755F6D"/>
    <w:multiLevelType w:val="hybridMultilevel"/>
    <w:tmpl w:val="49F25700"/>
    <w:lvl w:ilvl="0" w:tplc="3B349546">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263F66"/>
    <w:multiLevelType w:val="hybridMultilevel"/>
    <w:tmpl w:val="F27864E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700DC"/>
    <w:multiLevelType w:val="hybridMultilevel"/>
    <w:tmpl w:val="6D1A0C70"/>
    <w:lvl w:ilvl="0" w:tplc="04070001">
      <w:start w:val="1"/>
      <w:numFmt w:val="bullet"/>
      <w:lvlText w:val=""/>
      <w:lvlJc w:val="left"/>
      <w:pPr>
        <w:ind w:left="720" w:hanging="360"/>
      </w:pPr>
      <w:rPr>
        <w:rFonts w:ascii="Symbol" w:hAnsi="Symbol" w:hint="default"/>
      </w:rPr>
    </w:lvl>
    <w:lvl w:ilvl="1" w:tplc="78F6DA66">
      <w:numFmt w:val="bullet"/>
      <w:lvlText w:val="•"/>
      <w:lvlJc w:val="left"/>
      <w:pPr>
        <w:ind w:left="1512" w:hanging="432"/>
      </w:pPr>
      <w:rPr>
        <w:rFonts w:ascii="Frutiger LT Std 47 Light Cn" w:eastAsiaTheme="minorHAnsi" w:hAnsi="Frutiger LT Std 47 Light Cn"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255E59"/>
    <w:multiLevelType w:val="hybridMultilevel"/>
    <w:tmpl w:val="7B5E2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9B3F0B"/>
    <w:multiLevelType w:val="hybridMultilevel"/>
    <w:tmpl w:val="8770696E"/>
    <w:lvl w:ilvl="0" w:tplc="E1901532">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B42F58"/>
    <w:multiLevelType w:val="hybridMultilevel"/>
    <w:tmpl w:val="EF96D23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6350FC"/>
    <w:multiLevelType w:val="hybridMultilevel"/>
    <w:tmpl w:val="1C5666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AA0410"/>
    <w:multiLevelType w:val="hybridMultilevel"/>
    <w:tmpl w:val="2C866F42"/>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BB6F17"/>
    <w:multiLevelType w:val="hybridMultilevel"/>
    <w:tmpl w:val="4D7AC2B8"/>
    <w:lvl w:ilvl="0" w:tplc="1CC4E64A">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2F5F61"/>
    <w:multiLevelType w:val="hybridMultilevel"/>
    <w:tmpl w:val="501CBF7C"/>
    <w:lvl w:ilvl="0" w:tplc="4A8A0A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494058"/>
    <w:multiLevelType w:val="hybridMultilevel"/>
    <w:tmpl w:val="626062DC"/>
    <w:lvl w:ilvl="0" w:tplc="C35075DA">
      <w:numFmt w:val="bullet"/>
      <w:lvlText w:val="•"/>
      <w:lvlJc w:val="left"/>
      <w:pPr>
        <w:ind w:left="1068" w:hanging="708"/>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AC3921"/>
    <w:multiLevelType w:val="hybridMultilevel"/>
    <w:tmpl w:val="F1A4C616"/>
    <w:lvl w:ilvl="0" w:tplc="4A8A0AF8">
      <w:numFmt w:val="bullet"/>
      <w:lvlText w:val="•"/>
      <w:lvlJc w:val="left"/>
      <w:pPr>
        <w:ind w:left="1428" w:hanging="708"/>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8F812B9"/>
    <w:multiLevelType w:val="hybridMultilevel"/>
    <w:tmpl w:val="AF2A6E86"/>
    <w:lvl w:ilvl="0" w:tplc="064A8354">
      <w:numFmt w:val="bullet"/>
      <w:lvlText w:val="-"/>
      <w:lvlJc w:val="left"/>
      <w:pPr>
        <w:ind w:left="720" w:hanging="360"/>
      </w:pPr>
      <w:rPr>
        <w:rFonts w:ascii="Frutiger LT Std 47 Light Cn" w:eastAsiaTheme="minorHAnsi" w:hAnsi="Frutiger LT Std 47 Light C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0E555E"/>
    <w:multiLevelType w:val="hybridMultilevel"/>
    <w:tmpl w:val="6B3E9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9914922">
    <w:abstractNumId w:val="3"/>
  </w:num>
  <w:num w:numId="2" w16cid:durableId="1450007071">
    <w:abstractNumId w:val="16"/>
  </w:num>
  <w:num w:numId="3" w16cid:durableId="1852602206">
    <w:abstractNumId w:val="18"/>
  </w:num>
  <w:num w:numId="4" w16cid:durableId="875779686">
    <w:abstractNumId w:val="9"/>
  </w:num>
  <w:num w:numId="5" w16cid:durableId="1993755769">
    <w:abstractNumId w:val="13"/>
  </w:num>
  <w:num w:numId="6" w16cid:durableId="1822842548">
    <w:abstractNumId w:val="10"/>
  </w:num>
  <w:num w:numId="7" w16cid:durableId="1754740005">
    <w:abstractNumId w:val="20"/>
  </w:num>
  <w:num w:numId="8" w16cid:durableId="1111778924">
    <w:abstractNumId w:val="4"/>
  </w:num>
  <w:num w:numId="9" w16cid:durableId="82802839">
    <w:abstractNumId w:val="8"/>
  </w:num>
  <w:num w:numId="10" w16cid:durableId="1222642491">
    <w:abstractNumId w:val="6"/>
  </w:num>
  <w:num w:numId="11" w16cid:durableId="1463114949">
    <w:abstractNumId w:val="14"/>
  </w:num>
  <w:num w:numId="12" w16cid:durableId="1083800774">
    <w:abstractNumId w:val="17"/>
  </w:num>
  <w:num w:numId="13" w16cid:durableId="785348249">
    <w:abstractNumId w:val="12"/>
  </w:num>
  <w:num w:numId="14" w16cid:durableId="113911666">
    <w:abstractNumId w:val="7"/>
  </w:num>
  <w:num w:numId="15" w16cid:durableId="1023704666">
    <w:abstractNumId w:val="11"/>
  </w:num>
  <w:num w:numId="16" w16cid:durableId="585384940">
    <w:abstractNumId w:val="19"/>
  </w:num>
  <w:num w:numId="17" w16cid:durableId="1178957214">
    <w:abstractNumId w:val="2"/>
  </w:num>
  <w:num w:numId="18" w16cid:durableId="395590733">
    <w:abstractNumId w:val="1"/>
  </w:num>
  <w:num w:numId="19" w16cid:durableId="444080038">
    <w:abstractNumId w:val="15"/>
  </w:num>
  <w:num w:numId="20" w16cid:durableId="2143451030">
    <w:abstractNumId w:val="5"/>
  </w:num>
  <w:num w:numId="21" w16cid:durableId="2790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C4"/>
    <w:rsid w:val="00000A7C"/>
    <w:rsid w:val="00006DDC"/>
    <w:rsid w:val="00015D09"/>
    <w:rsid w:val="00015D57"/>
    <w:rsid w:val="00020489"/>
    <w:rsid w:val="00025027"/>
    <w:rsid w:val="00026486"/>
    <w:rsid w:val="00032FBF"/>
    <w:rsid w:val="000332B3"/>
    <w:rsid w:val="0003380F"/>
    <w:rsid w:val="0004291A"/>
    <w:rsid w:val="0004429D"/>
    <w:rsid w:val="000444F5"/>
    <w:rsid w:val="000449ED"/>
    <w:rsid w:val="00060910"/>
    <w:rsid w:val="00066806"/>
    <w:rsid w:val="00074D71"/>
    <w:rsid w:val="00091714"/>
    <w:rsid w:val="00096B1C"/>
    <w:rsid w:val="00097F81"/>
    <w:rsid w:val="000A33A0"/>
    <w:rsid w:val="000B08C9"/>
    <w:rsid w:val="000B722F"/>
    <w:rsid w:val="000C4721"/>
    <w:rsid w:val="000C5297"/>
    <w:rsid w:val="000C5578"/>
    <w:rsid w:val="000D5DD5"/>
    <w:rsid w:val="000D70D7"/>
    <w:rsid w:val="000E0547"/>
    <w:rsid w:val="000E34CE"/>
    <w:rsid w:val="000F2D81"/>
    <w:rsid w:val="000F5F04"/>
    <w:rsid w:val="000F693D"/>
    <w:rsid w:val="000F6CC6"/>
    <w:rsid w:val="000F75AD"/>
    <w:rsid w:val="00101331"/>
    <w:rsid w:val="00101803"/>
    <w:rsid w:val="001040C5"/>
    <w:rsid w:val="00105D43"/>
    <w:rsid w:val="001100D2"/>
    <w:rsid w:val="00110EEF"/>
    <w:rsid w:val="001127A7"/>
    <w:rsid w:val="001129D2"/>
    <w:rsid w:val="001164E9"/>
    <w:rsid w:val="001213DE"/>
    <w:rsid w:val="001220B2"/>
    <w:rsid w:val="00131DE9"/>
    <w:rsid w:val="0013233C"/>
    <w:rsid w:val="00136914"/>
    <w:rsid w:val="0014067B"/>
    <w:rsid w:val="00144F35"/>
    <w:rsid w:val="00147C52"/>
    <w:rsid w:val="00150D5A"/>
    <w:rsid w:val="001532E3"/>
    <w:rsid w:val="00156CC9"/>
    <w:rsid w:val="0016190F"/>
    <w:rsid w:val="001627E8"/>
    <w:rsid w:val="00164A23"/>
    <w:rsid w:val="001663B5"/>
    <w:rsid w:val="00170B6A"/>
    <w:rsid w:val="00175822"/>
    <w:rsid w:val="00175B93"/>
    <w:rsid w:val="0018248C"/>
    <w:rsid w:val="00183EDB"/>
    <w:rsid w:val="001909BA"/>
    <w:rsid w:val="001950AA"/>
    <w:rsid w:val="001A167A"/>
    <w:rsid w:val="001A2E28"/>
    <w:rsid w:val="001A64D7"/>
    <w:rsid w:val="001A6839"/>
    <w:rsid w:val="001B0BB7"/>
    <w:rsid w:val="001B36E9"/>
    <w:rsid w:val="001B4F4C"/>
    <w:rsid w:val="001C13ED"/>
    <w:rsid w:val="001C2A3C"/>
    <w:rsid w:val="001C3688"/>
    <w:rsid w:val="001C3A3F"/>
    <w:rsid w:val="001C46B7"/>
    <w:rsid w:val="001C6E16"/>
    <w:rsid w:val="001D4FBD"/>
    <w:rsid w:val="001D5747"/>
    <w:rsid w:val="001E0F8A"/>
    <w:rsid w:val="001E2D1E"/>
    <w:rsid w:val="001E426F"/>
    <w:rsid w:val="001E451C"/>
    <w:rsid w:val="001E5246"/>
    <w:rsid w:val="001E627C"/>
    <w:rsid w:val="001E659E"/>
    <w:rsid w:val="001E7685"/>
    <w:rsid w:val="001F0390"/>
    <w:rsid w:val="001F4BE5"/>
    <w:rsid w:val="001F7494"/>
    <w:rsid w:val="002019D8"/>
    <w:rsid w:val="00201A4B"/>
    <w:rsid w:val="00201E83"/>
    <w:rsid w:val="00204173"/>
    <w:rsid w:val="00211FFE"/>
    <w:rsid w:val="002166C4"/>
    <w:rsid w:val="00220299"/>
    <w:rsid w:val="00220546"/>
    <w:rsid w:val="00226640"/>
    <w:rsid w:val="00234AFC"/>
    <w:rsid w:val="002421D9"/>
    <w:rsid w:val="00244687"/>
    <w:rsid w:val="00244E1A"/>
    <w:rsid w:val="002474EF"/>
    <w:rsid w:val="00256F8D"/>
    <w:rsid w:val="002616E0"/>
    <w:rsid w:val="0026243E"/>
    <w:rsid w:val="0026280C"/>
    <w:rsid w:val="00263760"/>
    <w:rsid w:val="00290C72"/>
    <w:rsid w:val="0029311A"/>
    <w:rsid w:val="0029596F"/>
    <w:rsid w:val="002976BF"/>
    <w:rsid w:val="002B1418"/>
    <w:rsid w:val="002B6C94"/>
    <w:rsid w:val="002B70BE"/>
    <w:rsid w:val="002C31E1"/>
    <w:rsid w:val="002C7200"/>
    <w:rsid w:val="002C7D28"/>
    <w:rsid w:val="002D2CA8"/>
    <w:rsid w:val="002D4E2A"/>
    <w:rsid w:val="002D529F"/>
    <w:rsid w:val="002D58B0"/>
    <w:rsid w:val="002F0DAC"/>
    <w:rsid w:val="002F79CB"/>
    <w:rsid w:val="00304EF9"/>
    <w:rsid w:val="003060E3"/>
    <w:rsid w:val="00310A7E"/>
    <w:rsid w:val="003112EA"/>
    <w:rsid w:val="00313290"/>
    <w:rsid w:val="00314568"/>
    <w:rsid w:val="00316BC6"/>
    <w:rsid w:val="003203F0"/>
    <w:rsid w:val="0032580F"/>
    <w:rsid w:val="00331CEA"/>
    <w:rsid w:val="00334113"/>
    <w:rsid w:val="003439F6"/>
    <w:rsid w:val="00344FB5"/>
    <w:rsid w:val="00345686"/>
    <w:rsid w:val="00346D6D"/>
    <w:rsid w:val="00350D92"/>
    <w:rsid w:val="00353446"/>
    <w:rsid w:val="003624C0"/>
    <w:rsid w:val="00367721"/>
    <w:rsid w:val="00371957"/>
    <w:rsid w:val="00371A1E"/>
    <w:rsid w:val="003831DF"/>
    <w:rsid w:val="003835A6"/>
    <w:rsid w:val="00390D2E"/>
    <w:rsid w:val="00393B00"/>
    <w:rsid w:val="00394C7B"/>
    <w:rsid w:val="003A07AB"/>
    <w:rsid w:val="003A338C"/>
    <w:rsid w:val="003A43E1"/>
    <w:rsid w:val="003A63EC"/>
    <w:rsid w:val="003B0807"/>
    <w:rsid w:val="003B1075"/>
    <w:rsid w:val="003B25B4"/>
    <w:rsid w:val="003B25C7"/>
    <w:rsid w:val="003C022F"/>
    <w:rsid w:val="003C02DB"/>
    <w:rsid w:val="003D5EAD"/>
    <w:rsid w:val="003E6E47"/>
    <w:rsid w:val="003E7725"/>
    <w:rsid w:val="003E78B3"/>
    <w:rsid w:val="003F100F"/>
    <w:rsid w:val="003F1B77"/>
    <w:rsid w:val="003F35A4"/>
    <w:rsid w:val="003F56E3"/>
    <w:rsid w:val="003F5D2E"/>
    <w:rsid w:val="0040111A"/>
    <w:rsid w:val="00403815"/>
    <w:rsid w:val="00412E42"/>
    <w:rsid w:val="0042328C"/>
    <w:rsid w:val="00423DB1"/>
    <w:rsid w:val="004246F8"/>
    <w:rsid w:val="00431518"/>
    <w:rsid w:val="0043215B"/>
    <w:rsid w:val="004438C6"/>
    <w:rsid w:val="00456859"/>
    <w:rsid w:val="00460930"/>
    <w:rsid w:val="0046350E"/>
    <w:rsid w:val="00465FF6"/>
    <w:rsid w:val="00466AA0"/>
    <w:rsid w:val="00471A36"/>
    <w:rsid w:val="004820FE"/>
    <w:rsid w:val="0048297A"/>
    <w:rsid w:val="00484849"/>
    <w:rsid w:val="004861A3"/>
    <w:rsid w:val="00490E01"/>
    <w:rsid w:val="00491339"/>
    <w:rsid w:val="00491AE7"/>
    <w:rsid w:val="00494CF1"/>
    <w:rsid w:val="00497076"/>
    <w:rsid w:val="004A04FA"/>
    <w:rsid w:val="004A1239"/>
    <w:rsid w:val="004A2A22"/>
    <w:rsid w:val="004B2434"/>
    <w:rsid w:val="004B450F"/>
    <w:rsid w:val="004B7358"/>
    <w:rsid w:val="004B7C86"/>
    <w:rsid w:val="004C0DBD"/>
    <w:rsid w:val="004C29BB"/>
    <w:rsid w:val="004D10E4"/>
    <w:rsid w:val="004D692D"/>
    <w:rsid w:val="004E4AC0"/>
    <w:rsid w:val="004F07A2"/>
    <w:rsid w:val="004F0B81"/>
    <w:rsid w:val="005112C7"/>
    <w:rsid w:val="0051663E"/>
    <w:rsid w:val="005314A8"/>
    <w:rsid w:val="00532E93"/>
    <w:rsid w:val="0053628E"/>
    <w:rsid w:val="0054134A"/>
    <w:rsid w:val="00545A71"/>
    <w:rsid w:val="00546D6C"/>
    <w:rsid w:val="005512EF"/>
    <w:rsid w:val="00553AB3"/>
    <w:rsid w:val="005608D9"/>
    <w:rsid w:val="005635CC"/>
    <w:rsid w:val="00571B82"/>
    <w:rsid w:val="00572D92"/>
    <w:rsid w:val="00576163"/>
    <w:rsid w:val="00583A44"/>
    <w:rsid w:val="00587517"/>
    <w:rsid w:val="0058770F"/>
    <w:rsid w:val="00587E76"/>
    <w:rsid w:val="0059044B"/>
    <w:rsid w:val="00592F4F"/>
    <w:rsid w:val="00593BC8"/>
    <w:rsid w:val="00597AA2"/>
    <w:rsid w:val="005A6213"/>
    <w:rsid w:val="005A69F3"/>
    <w:rsid w:val="005A7D29"/>
    <w:rsid w:val="005B744B"/>
    <w:rsid w:val="005C4253"/>
    <w:rsid w:val="005C55F4"/>
    <w:rsid w:val="005C56A3"/>
    <w:rsid w:val="005D592D"/>
    <w:rsid w:val="005E0436"/>
    <w:rsid w:val="005E43F5"/>
    <w:rsid w:val="005E63EC"/>
    <w:rsid w:val="00600BE2"/>
    <w:rsid w:val="00601E62"/>
    <w:rsid w:val="006030A4"/>
    <w:rsid w:val="00611548"/>
    <w:rsid w:val="006151FC"/>
    <w:rsid w:val="00617EB5"/>
    <w:rsid w:val="00620B6F"/>
    <w:rsid w:val="00620E07"/>
    <w:rsid w:val="00623BD0"/>
    <w:rsid w:val="00625391"/>
    <w:rsid w:val="00627311"/>
    <w:rsid w:val="00630510"/>
    <w:rsid w:val="00636925"/>
    <w:rsid w:val="00641083"/>
    <w:rsid w:val="006427DF"/>
    <w:rsid w:val="006507A6"/>
    <w:rsid w:val="006508E5"/>
    <w:rsid w:val="006530C3"/>
    <w:rsid w:val="006639DF"/>
    <w:rsid w:val="0066468E"/>
    <w:rsid w:val="00664C0D"/>
    <w:rsid w:val="006661B2"/>
    <w:rsid w:val="00670826"/>
    <w:rsid w:val="00671566"/>
    <w:rsid w:val="006750F5"/>
    <w:rsid w:val="00686E4B"/>
    <w:rsid w:val="00690E09"/>
    <w:rsid w:val="0069489C"/>
    <w:rsid w:val="006A29B1"/>
    <w:rsid w:val="006A2E83"/>
    <w:rsid w:val="006A563F"/>
    <w:rsid w:val="006A62E6"/>
    <w:rsid w:val="006A7142"/>
    <w:rsid w:val="006B1AAE"/>
    <w:rsid w:val="006C04B7"/>
    <w:rsid w:val="006C2245"/>
    <w:rsid w:val="006C2A1C"/>
    <w:rsid w:val="006C491C"/>
    <w:rsid w:val="006C4F98"/>
    <w:rsid w:val="006D32FF"/>
    <w:rsid w:val="006D41B5"/>
    <w:rsid w:val="006D5255"/>
    <w:rsid w:val="006F00D6"/>
    <w:rsid w:val="006F2753"/>
    <w:rsid w:val="006F43D8"/>
    <w:rsid w:val="006F75EA"/>
    <w:rsid w:val="006F778C"/>
    <w:rsid w:val="007003B1"/>
    <w:rsid w:val="00701335"/>
    <w:rsid w:val="007047F6"/>
    <w:rsid w:val="00704DEF"/>
    <w:rsid w:val="00706D88"/>
    <w:rsid w:val="00711729"/>
    <w:rsid w:val="00711C3D"/>
    <w:rsid w:val="007259C6"/>
    <w:rsid w:val="00727854"/>
    <w:rsid w:val="00730BF6"/>
    <w:rsid w:val="00732D91"/>
    <w:rsid w:val="00733109"/>
    <w:rsid w:val="00740B6B"/>
    <w:rsid w:val="00745B08"/>
    <w:rsid w:val="00745B63"/>
    <w:rsid w:val="007527D9"/>
    <w:rsid w:val="007539BD"/>
    <w:rsid w:val="00762C32"/>
    <w:rsid w:val="00765DB8"/>
    <w:rsid w:val="00766EC7"/>
    <w:rsid w:val="007712E8"/>
    <w:rsid w:val="00772DB2"/>
    <w:rsid w:val="00774D9C"/>
    <w:rsid w:val="00774EB1"/>
    <w:rsid w:val="00775AB4"/>
    <w:rsid w:val="00776ADA"/>
    <w:rsid w:val="007816F1"/>
    <w:rsid w:val="007865E7"/>
    <w:rsid w:val="007907B1"/>
    <w:rsid w:val="007A7BE8"/>
    <w:rsid w:val="007C6B51"/>
    <w:rsid w:val="007C6C98"/>
    <w:rsid w:val="007D25DD"/>
    <w:rsid w:val="007D3241"/>
    <w:rsid w:val="007D71B0"/>
    <w:rsid w:val="007E273F"/>
    <w:rsid w:val="007F13A5"/>
    <w:rsid w:val="007F399E"/>
    <w:rsid w:val="0080141B"/>
    <w:rsid w:val="00805224"/>
    <w:rsid w:val="00805781"/>
    <w:rsid w:val="00805AAB"/>
    <w:rsid w:val="00807DC4"/>
    <w:rsid w:val="0081101F"/>
    <w:rsid w:val="0081522B"/>
    <w:rsid w:val="008167AF"/>
    <w:rsid w:val="00817A39"/>
    <w:rsid w:val="00825461"/>
    <w:rsid w:val="00835048"/>
    <w:rsid w:val="0084724E"/>
    <w:rsid w:val="00850C91"/>
    <w:rsid w:val="0085201B"/>
    <w:rsid w:val="00852395"/>
    <w:rsid w:val="00857B2A"/>
    <w:rsid w:val="00862FDD"/>
    <w:rsid w:val="0086524B"/>
    <w:rsid w:val="008657B0"/>
    <w:rsid w:val="00866D0A"/>
    <w:rsid w:val="008676AE"/>
    <w:rsid w:val="00870E4D"/>
    <w:rsid w:val="0087127C"/>
    <w:rsid w:val="0087299A"/>
    <w:rsid w:val="0087325B"/>
    <w:rsid w:val="008741CA"/>
    <w:rsid w:val="0088413B"/>
    <w:rsid w:val="00884759"/>
    <w:rsid w:val="00892C64"/>
    <w:rsid w:val="00892D8C"/>
    <w:rsid w:val="008A4BB1"/>
    <w:rsid w:val="008A7569"/>
    <w:rsid w:val="008B1843"/>
    <w:rsid w:val="008B1911"/>
    <w:rsid w:val="008B6171"/>
    <w:rsid w:val="008C0CC2"/>
    <w:rsid w:val="008C1868"/>
    <w:rsid w:val="008C1AB5"/>
    <w:rsid w:val="008C4119"/>
    <w:rsid w:val="008C5586"/>
    <w:rsid w:val="008C67D3"/>
    <w:rsid w:val="008D10F4"/>
    <w:rsid w:val="008D2CDF"/>
    <w:rsid w:val="008D3571"/>
    <w:rsid w:val="008E0F75"/>
    <w:rsid w:val="008E1EA6"/>
    <w:rsid w:val="008E6E88"/>
    <w:rsid w:val="008F389C"/>
    <w:rsid w:val="008F6E7E"/>
    <w:rsid w:val="00905110"/>
    <w:rsid w:val="009121BE"/>
    <w:rsid w:val="00913563"/>
    <w:rsid w:val="009152D2"/>
    <w:rsid w:val="00915C58"/>
    <w:rsid w:val="0092093B"/>
    <w:rsid w:val="00925EE2"/>
    <w:rsid w:val="009263A4"/>
    <w:rsid w:val="00932A61"/>
    <w:rsid w:val="009338C0"/>
    <w:rsid w:val="00935B5F"/>
    <w:rsid w:val="00936190"/>
    <w:rsid w:val="009372F5"/>
    <w:rsid w:val="00943455"/>
    <w:rsid w:val="009451F0"/>
    <w:rsid w:val="00962F90"/>
    <w:rsid w:val="00963820"/>
    <w:rsid w:val="00982447"/>
    <w:rsid w:val="00986BB0"/>
    <w:rsid w:val="00995451"/>
    <w:rsid w:val="0099564E"/>
    <w:rsid w:val="00995677"/>
    <w:rsid w:val="00995ABC"/>
    <w:rsid w:val="00996DEB"/>
    <w:rsid w:val="009A7036"/>
    <w:rsid w:val="009B46F5"/>
    <w:rsid w:val="009C358F"/>
    <w:rsid w:val="009D1158"/>
    <w:rsid w:val="009D3C66"/>
    <w:rsid w:val="009D7EEA"/>
    <w:rsid w:val="009E13B7"/>
    <w:rsid w:val="009E5198"/>
    <w:rsid w:val="00A11098"/>
    <w:rsid w:val="00A22591"/>
    <w:rsid w:val="00A3021C"/>
    <w:rsid w:val="00A3565F"/>
    <w:rsid w:val="00A41F05"/>
    <w:rsid w:val="00A46BFE"/>
    <w:rsid w:val="00A474DA"/>
    <w:rsid w:val="00A47C18"/>
    <w:rsid w:val="00A504EC"/>
    <w:rsid w:val="00A50596"/>
    <w:rsid w:val="00A50D81"/>
    <w:rsid w:val="00A63640"/>
    <w:rsid w:val="00A711D0"/>
    <w:rsid w:val="00A76989"/>
    <w:rsid w:val="00A77B13"/>
    <w:rsid w:val="00A9134F"/>
    <w:rsid w:val="00A954E6"/>
    <w:rsid w:val="00A95638"/>
    <w:rsid w:val="00A95764"/>
    <w:rsid w:val="00AA108E"/>
    <w:rsid w:val="00AA16AA"/>
    <w:rsid w:val="00AA21EF"/>
    <w:rsid w:val="00AA499A"/>
    <w:rsid w:val="00AA6922"/>
    <w:rsid w:val="00AB4D4D"/>
    <w:rsid w:val="00AB4E8F"/>
    <w:rsid w:val="00AB5E69"/>
    <w:rsid w:val="00AB7F9F"/>
    <w:rsid w:val="00AC09D0"/>
    <w:rsid w:val="00AC11F3"/>
    <w:rsid w:val="00AC7919"/>
    <w:rsid w:val="00AD1DC2"/>
    <w:rsid w:val="00AD1FCD"/>
    <w:rsid w:val="00AD2EEA"/>
    <w:rsid w:val="00AE1918"/>
    <w:rsid w:val="00AE641D"/>
    <w:rsid w:val="00AF06D3"/>
    <w:rsid w:val="00AF7D05"/>
    <w:rsid w:val="00B04BEE"/>
    <w:rsid w:val="00B1137C"/>
    <w:rsid w:val="00B1147C"/>
    <w:rsid w:val="00B144F1"/>
    <w:rsid w:val="00B146D7"/>
    <w:rsid w:val="00B14887"/>
    <w:rsid w:val="00B14FF8"/>
    <w:rsid w:val="00B160DD"/>
    <w:rsid w:val="00B176BD"/>
    <w:rsid w:val="00B20D68"/>
    <w:rsid w:val="00B20E8C"/>
    <w:rsid w:val="00B21467"/>
    <w:rsid w:val="00B2248E"/>
    <w:rsid w:val="00B25C20"/>
    <w:rsid w:val="00B26304"/>
    <w:rsid w:val="00B32BA6"/>
    <w:rsid w:val="00B3549D"/>
    <w:rsid w:val="00B508F1"/>
    <w:rsid w:val="00B50CA2"/>
    <w:rsid w:val="00B51F22"/>
    <w:rsid w:val="00B56B00"/>
    <w:rsid w:val="00B66B53"/>
    <w:rsid w:val="00B67633"/>
    <w:rsid w:val="00B7266B"/>
    <w:rsid w:val="00B75390"/>
    <w:rsid w:val="00B7599F"/>
    <w:rsid w:val="00B75F7F"/>
    <w:rsid w:val="00B77DAC"/>
    <w:rsid w:val="00B83E1B"/>
    <w:rsid w:val="00B84E43"/>
    <w:rsid w:val="00B85216"/>
    <w:rsid w:val="00B9141D"/>
    <w:rsid w:val="00BA3813"/>
    <w:rsid w:val="00BB2E77"/>
    <w:rsid w:val="00BB495A"/>
    <w:rsid w:val="00BB6D45"/>
    <w:rsid w:val="00BB7FF5"/>
    <w:rsid w:val="00BC06DF"/>
    <w:rsid w:val="00BC3383"/>
    <w:rsid w:val="00BC50E3"/>
    <w:rsid w:val="00BD1B04"/>
    <w:rsid w:val="00BD343D"/>
    <w:rsid w:val="00BD4211"/>
    <w:rsid w:val="00BD4382"/>
    <w:rsid w:val="00BD6487"/>
    <w:rsid w:val="00BE6F1F"/>
    <w:rsid w:val="00BE73E8"/>
    <w:rsid w:val="00BE742A"/>
    <w:rsid w:val="00BF0663"/>
    <w:rsid w:val="00C05EE9"/>
    <w:rsid w:val="00C06B89"/>
    <w:rsid w:val="00C1265D"/>
    <w:rsid w:val="00C16059"/>
    <w:rsid w:val="00C169DE"/>
    <w:rsid w:val="00C17682"/>
    <w:rsid w:val="00C246B4"/>
    <w:rsid w:val="00C34380"/>
    <w:rsid w:val="00C34640"/>
    <w:rsid w:val="00C36EE0"/>
    <w:rsid w:val="00C403A5"/>
    <w:rsid w:val="00C425CF"/>
    <w:rsid w:val="00C628A6"/>
    <w:rsid w:val="00C64AF2"/>
    <w:rsid w:val="00C70979"/>
    <w:rsid w:val="00C73A90"/>
    <w:rsid w:val="00C8290E"/>
    <w:rsid w:val="00C82BBA"/>
    <w:rsid w:val="00C85248"/>
    <w:rsid w:val="00C93657"/>
    <w:rsid w:val="00C93BD2"/>
    <w:rsid w:val="00C96440"/>
    <w:rsid w:val="00CA1B42"/>
    <w:rsid w:val="00CA25D6"/>
    <w:rsid w:val="00CA4593"/>
    <w:rsid w:val="00CA791A"/>
    <w:rsid w:val="00CB098D"/>
    <w:rsid w:val="00CB222B"/>
    <w:rsid w:val="00CB40C5"/>
    <w:rsid w:val="00CB61B3"/>
    <w:rsid w:val="00CB6938"/>
    <w:rsid w:val="00CC1243"/>
    <w:rsid w:val="00CC6BCD"/>
    <w:rsid w:val="00CC743B"/>
    <w:rsid w:val="00CC77A6"/>
    <w:rsid w:val="00CD1BA0"/>
    <w:rsid w:val="00CD21EC"/>
    <w:rsid w:val="00CD3F04"/>
    <w:rsid w:val="00CD5E20"/>
    <w:rsid w:val="00CE1968"/>
    <w:rsid w:val="00CE2A76"/>
    <w:rsid w:val="00CE366D"/>
    <w:rsid w:val="00CE4A49"/>
    <w:rsid w:val="00CE590D"/>
    <w:rsid w:val="00CE6AC6"/>
    <w:rsid w:val="00CF1C4A"/>
    <w:rsid w:val="00CF6B57"/>
    <w:rsid w:val="00CF6C8B"/>
    <w:rsid w:val="00CF7F86"/>
    <w:rsid w:val="00D0446B"/>
    <w:rsid w:val="00D063AA"/>
    <w:rsid w:val="00D06D9C"/>
    <w:rsid w:val="00D11506"/>
    <w:rsid w:val="00D1152F"/>
    <w:rsid w:val="00D13AD8"/>
    <w:rsid w:val="00D16174"/>
    <w:rsid w:val="00D2315D"/>
    <w:rsid w:val="00D30857"/>
    <w:rsid w:val="00D3111C"/>
    <w:rsid w:val="00D35C49"/>
    <w:rsid w:val="00D40DFF"/>
    <w:rsid w:val="00D419B1"/>
    <w:rsid w:val="00D46057"/>
    <w:rsid w:val="00D46BD4"/>
    <w:rsid w:val="00D50D1A"/>
    <w:rsid w:val="00D54B9F"/>
    <w:rsid w:val="00D62126"/>
    <w:rsid w:val="00D63662"/>
    <w:rsid w:val="00D6633B"/>
    <w:rsid w:val="00D7377E"/>
    <w:rsid w:val="00D75D22"/>
    <w:rsid w:val="00D87251"/>
    <w:rsid w:val="00D9633F"/>
    <w:rsid w:val="00D96FDF"/>
    <w:rsid w:val="00DA697E"/>
    <w:rsid w:val="00DA7837"/>
    <w:rsid w:val="00DB18E0"/>
    <w:rsid w:val="00DB54AF"/>
    <w:rsid w:val="00DB725E"/>
    <w:rsid w:val="00DC390C"/>
    <w:rsid w:val="00DD5928"/>
    <w:rsid w:val="00DD68EC"/>
    <w:rsid w:val="00DE19A7"/>
    <w:rsid w:val="00DE4D46"/>
    <w:rsid w:val="00DE6205"/>
    <w:rsid w:val="00DF44B1"/>
    <w:rsid w:val="00DF7570"/>
    <w:rsid w:val="00E06723"/>
    <w:rsid w:val="00E06AB2"/>
    <w:rsid w:val="00E11EF4"/>
    <w:rsid w:val="00E123F7"/>
    <w:rsid w:val="00E13BD4"/>
    <w:rsid w:val="00E13E19"/>
    <w:rsid w:val="00E14117"/>
    <w:rsid w:val="00E17906"/>
    <w:rsid w:val="00E17A7D"/>
    <w:rsid w:val="00E20234"/>
    <w:rsid w:val="00E23501"/>
    <w:rsid w:val="00E30162"/>
    <w:rsid w:val="00E303EF"/>
    <w:rsid w:val="00E3176E"/>
    <w:rsid w:val="00E424A3"/>
    <w:rsid w:val="00E458CA"/>
    <w:rsid w:val="00E51EFB"/>
    <w:rsid w:val="00E57B47"/>
    <w:rsid w:val="00E60E61"/>
    <w:rsid w:val="00E66886"/>
    <w:rsid w:val="00E67242"/>
    <w:rsid w:val="00E77468"/>
    <w:rsid w:val="00E779E8"/>
    <w:rsid w:val="00E81C57"/>
    <w:rsid w:val="00E82426"/>
    <w:rsid w:val="00E8317B"/>
    <w:rsid w:val="00E853A7"/>
    <w:rsid w:val="00E869CA"/>
    <w:rsid w:val="00E93B66"/>
    <w:rsid w:val="00E9469D"/>
    <w:rsid w:val="00E94B3B"/>
    <w:rsid w:val="00E9536B"/>
    <w:rsid w:val="00EA5063"/>
    <w:rsid w:val="00EA5F95"/>
    <w:rsid w:val="00EA68F1"/>
    <w:rsid w:val="00EA7282"/>
    <w:rsid w:val="00EB1FD6"/>
    <w:rsid w:val="00EB5510"/>
    <w:rsid w:val="00EC2AAA"/>
    <w:rsid w:val="00EC3C96"/>
    <w:rsid w:val="00EC6151"/>
    <w:rsid w:val="00EC69AB"/>
    <w:rsid w:val="00EC6C26"/>
    <w:rsid w:val="00ED119D"/>
    <w:rsid w:val="00ED3AF2"/>
    <w:rsid w:val="00EE013E"/>
    <w:rsid w:val="00EE47E7"/>
    <w:rsid w:val="00EE4DEF"/>
    <w:rsid w:val="00EE52E2"/>
    <w:rsid w:val="00EF596F"/>
    <w:rsid w:val="00F000D9"/>
    <w:rsid w:val="00F02545"/>
    <w:rsid w:val="00F21C4D"/>
    <w:rsid w:val="00F26E33"/>
    <w:rsid w:val="00F27FC3"/>
    <w:rsid w:val="00F30CDA"/>
    <w:rsid w:val="00F37DFF"/>
    <w:rsid w:val="00F41C8F"/>
    <w:rsid w:val="00F426DD"/>
    <w:rsid w:val="00F433CF"/>
    <w:rsid w:val="00F458AE"/>
    <w:rsid w:val="00F45EDF"/>
    <w:rsid w:val="00F47117"/>
    <w:rsid w:val="00F47898"/>
    <w:rsid w:val="00F47BE1"/>
    <w:rsid w:val="00F51F1C"/>
    <w:rsid w:val="00F63325"/>
    <w:rsid w:val="00F64CE4"/>
    <w:rsid w:val="00F806D2"/>
    <w:rsid w:val="00F84CC5"/>
    <w:rsid w:val="00F861C6"/>
    <w:rsid w:val="00F90286"/>
    <w:rsid w:val="00F96ECA"/>
    <w:rsid w:val="00FA0A1C"/>
    <w:rsid w:val="00FA0C18"/>
    <w:rsid w:val="00FA7E08"/>
    <w:rsid w:val="00FB0076"/>
    <w:rsid w:val="00FC5154"/>
    <w:rsid w:val="00FC5394"/>
    <w:rsid w:val="00FD1B69"/>
    <w:rsid w:val="00FD6472"/>
    <w:rsid w:val="00FD649A"/>
    <w:rsid w:val="00FD7C10"/>
    <w:rsid w:val="00FE3450"/>
    <w:rsid w:val="00FE3466"/>
    <w:rsid w:val="00FF1791"/>
    <w:rsid w:val="00FF62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BA54"/>
  <w15:docId w15:val="{4E5F09EF-70E7-4F8F-B3E2-F56D524D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B6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242"/>
    <w:pPr>
      <w:ind w:left="720"/>
      <w:contextualSpacing/>
    </w:pPr>
  </w:style>
  <w:style w:type="character" w:styleId="Hyperlink">
    <w:name w:val="Hyperlink"/>
    <w:basedOn w:val="Absatz-Standardschriftart"/>
    <w:uiPriority w:val="99"/>
    <w:unhideWhenUsed/>
    <w:rsid w:val="00B508F1"/>
    <w:rPr>
      <w:color w:val="0563C1" w:themeColor="hyperlink"/>
      <w:u w:val="single"/>
    </w:rPr>
  </w:style>
  <w:style w:type="character" w:customStyle="1" w:styleId="NichtaufgelsteErwhnung1">
    <w:name w:val="Nicht aufgelöste Erwähnung1"/>
    <w:basedOn w:val="Absatz-Standardschriftart"/>
    <w:uiPriority w:val="99"/>
    <w:semiHidden/>
    <w:unhideWhenUsed/>
    <w:rsid w:val="00B508F1"/>
    <w:rPr>
      <w:color w:val="605E5C"/>
      <w:shd w:val="clear" w:color="auto" w:fill="E1DFDD"/>
    </w:rPr>
  </w:style>
  <w:style w:type="character" w:customStyle="1" w:styleId="st">
    <w:name w:val="st"/>
    <w:basedOn w:val="Absatz-Standardschriftart"/>
    <w:rsid w:val="00EE4DEF"/>
  </w:style>
  <w:style w:type="paragraph" w:styleId="Sprechblasentext">
    <w:name w:val="Balloon Text"/>
    <w:basedOn w:val="Standard"/>
    <w:link w:val="SprechblasentextZchn"/>
    <w:uiPriority w:val="99"/>
    <w:semiHidden/>
    <w:unhideWhenUsed/>
    <w:rsid w:val="004848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4849"/>
    <w:rPr>
      <w:rFonts w:ascii="Segoe UI" w:hAnsi="Segoe UI" w:cs="Segoe UI"/>
      <w:sz w:val="18"/>
      <w:szCs w:val="18"/>
    </w:rPr>
  </w:style>
  <w:style w:type="character" w:styleId="NichtaufgelsteErwhnung">
    <w:name w:val="Unresolved Mention"/>
    <w:basedOn w:val="Absatz-Standardschriftart"/>
    <w:uiPriority w:val="99"/>
    <w:semiHidden/>
    <w:unhideWhenUsed/>
    <w:rsid w:val="000B722F"/>
    <w:rPr>
      <w:color w:val="605E5C"/>
      <w:shd w:val="clear" w:color="auto" w:fill="E1DFDD"/>
    </w:rPr>
  </w:style>
  <w:style w:type="paragraph" w:styleId="StandardWeb">
    <w:name w:val="Normal (Web)"/>
    <w:basedOn w:val="Standard"/>
    <w:uiPriority w:val="99"/>
    <w:unhideWhenUsed/>
    <w:rsid w:val="009451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iysemanticplaceholder">
    <w:name w:val="diysemanticplaceholder"/>
    <w:basedOn w:val="Absatz-Standardschriftart"/>
    <w:rsid w:val="00EC69AB"/>
  </w:style>
  <w:style w:type="character" w:styleId="Kommentarzeichen">
    <w:name w:val="annotation reference"/>
    <w:basedOn w:val="Absatz-Standardschriftart"/>
    <w:uiPriority w:val="99"/>
    <w:semiHidden/>
    <w:unhideWhenUsed/>
    <w:rsid w:val="006D41B5"/>
    <w:rPr>
      <w:sz w:val="16"/>
      <w:szCs w:val="16"/>
    </w:rPr>
  </w:style>
  <w:style w:type="paragraph" w:styleId="Kommentartext">
    <w:name w:val="annotation text"/>
    <w:basedOn w:val="Standard"/>
    <w:link w:val="KommentartextZchn"/>
    <w:uiPriority w:val="99"/>
    <w:unhideWhenUsed/>
    <w:rsid w:val="006D41B5"/>
    <w:pPr>
      <w:spacing w:line="240" w:lineRule="auto"/>
    </w:pPr>
    <w:rPr>
      <w:sz w:val="20"/>
      <w:szCs w:val="20"/>
    </w:rPr>
  </w:style>
  <w:style w:type="character" w:customStyle="1" w:styleId="KommentartextZchn">
    <w:name w:val="Kommentartext Zchn"/>
    <w:basedOn w:val="Absatz-Standardschriftart"/>
    <w:link w:val="Kommentartext"/>
    <w:uiPriority w:val="99"/>
    <w:rsid w:val="006D41B5"/>
    <w:rPr>
      <w:sz w:val="20"/>
      <w:szCs w:val="20"/>
    </w:rPr>
  </w:style>
  <w:style w:type="paragraph" w:styleId="Kommentarthema">
    <w:name w:val="annotation subject"/>
    <w:basedOn w:val="Kommentartext"/>
    <w:next w:val="Kommentartext"/>
    <w:link w:val="KommentarthemaZchn"/>
    <w:uiPriority w:val="99"/>
    <w:semiHidden/>
    <w:unhideWhenUsed/>
    <w:rsid w:val="006D41B5"/>
    <w:rPr>
      <w:b/>
      <w:bCs/>
    </w:rPr>
  </w:style>
  <w:style w:type="character" w:customStyle="1" w:styleId="KommentarthemaZchn">
    <w:name w:val="Kommentarthema Zchn"/>
    <w:basedOn w:val="KommentartextZchn"/>
    <w:link w:val="Kommentarthema"/>
    <w:uiPriority w:val="99"/>
    <w:semiHidden/>
    <w:rsid w:val="006D41B5"/>
    <w:rPr>
      <w:b/>
      <w:bCs/>
      <w:sz w:val="20"/>
      <w:szCs w:val="20"/>
    </w:rPr>
  </w:style>
  <w:style w:type="paragraph" w:styleId="KeinLeerraum">
    <w:name w:val="No Spacing"/>
    <w:uiPriority w:val="1"/>
    <w:qFormat/>
    <w:rsid w:val="00772DB2"/>
    <w:pPr>
      <w:spacing w:after="0" w:line="240" w:lineRule="auto"/>
    </w:pPr>
    <w:rPr>
      <w:rFonts w:eastAsiaTheme="minorHAnsi"/>
    </w:rPr>
  </w:style>
  <w:style w:type="character" w:customStyle="1" w:styleId="category-box">
    <w:name w:val="category-box"/>
    <w:basedOn w:val="Absatz-Standardschriftart"/>
    <w:rsid w:val="00772DB2"/>
  </w:style>
  <w:style w:type="paragraph" w:styleId="Kopfzeile">
    <w:name w:val="header"/>
    <w:basedOn w:val="Standard"/>
    <w:link w:val="KopfzeileZchn"/>
    <w:uiPriority w:val="99"/>
    <w:unhideWhenUsed/>
    <w:rsid w:val="00772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2DB2"/>
  </w:style>
  <w:style w:type="paragraph" w:styleId="Fuzeile">
    <w:name w:val="footer"/>
    <w:basedOn w:val="Standard"/>
    <w:link w:val="FuzeileZchn"/>
    <w:uiPriority w:val="99"/>
    <w:unhideWhenUsed/>
    <w:rsid w:val="00772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2DB2"/>
  </w:style>
  <w:style w:type="character" w:customStyle="1" w:styleId="A1">
    <w:name w:val="A1"/>
    <w:uiPriority w:val="99"/>
    <w:rsid w:val="00E06AB2"/>
    <w:rPr>
      <w:rFonts w:cs="Frutiger LT Std 47 Light Cn"/>
      <w:color w:val="000000"/>
      <w:sz w:val="18"/>
      <w:szCs w:val="18"/>
    </w:rPr>
  </w:style>
  <w:style w:type="paragraph" w:customStyle="1" w:styleId="Pa1">
    <w:name w:val="Pa1"/>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paragraph" w:customStyle="1" w:styleId="Pa4">
    <w:name w:val="Pa4"/>
    <w:basedOn w:val="Standard"/>
    <w:next w:val="Standard"/>
    <w:uiPriority w:val="99"/>
    <w:rsid w:val="00576163"/>
    <w:pPr>
      <w:autoSpaceDE w:val="0"/>
      <w:autoSpaceDN w:val="0"/>
      <w:adjustRightInd w:val="0"/>
      <w:spacing w:after="0" w:line="241" w:lineRule="atLeast"/>
    </w:pPr>
    <w:rPr>
      <w:rFonts w:ascii="Frutiger LT Std 47 Light Cn" w:eastAsiaTheme="minorHAnsi" w:hAnsi="Frutiger LT Std 47 Light Cn"/>
      <w:sz w:val="24"/>
      <w:szCs w:val="24"/>
    </w:rPr>
  </w:style>
  <w:style w:type="character" w:customStyle="1" w:styleId="A6">
    <w:name w:val="A6"/>
    <w:uiPriority w:val="99"/>
    <w:rsid w:val="00576163"/>
    <w:rPr>
      <w:rFonts w:cs="Frutiger LT Std 47 Light Cn"/>
      <w:color w:val="000000"/>
      <w:sz w:val="16"/>
      <w:szCs w:val="16"/>
    </w:rPr>
  </w:style>
  <w:style w:type="paragraph" w:styleId="berarbeitung">
    <w:name w:val="Revision"/>
    <w:hidden/>
    <w:uiPriority w:val="99"/>
    <w:semiHidden/>
    <w:rsid w:val="00403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9516">
      <w:bodyDiv w:val="1"/>
      <w:marLeft w:val="0"/>
      <w:marRight w:val="0"/>
      <w:marTop w:val="0"/>
      <w:marBottom w:val="0"/>
      <w:divBdr>
        <w:top w:val="none" w:sz="0" w:space="0" w:color="auto"/>
        <w:left w:val="none" w:sz="0" w:space="0" w:color="auto"/>
        <w:bottom w:val="none" w:sz="0" w:space="0" w:color="auto"/>
        <w:right w:val="none" w:sz="0" w:space="0" w:color="auto"/>
      </w:divBdr>
    </w:div>
    <w:div w:id="209534226">
      <w:bodyDiv w:val="1"/>
      <w:marLeft w:val="0"/>
      <w:marRight w:val="0"/>
      <w:marTop w:val="0"/>
      <w:marBottom w:val="0"/>
      <w:divBdr>
        <w:top w:val="none" w:sz="0" w:space="0" w:color="auto"/>
        <w:left w:val="none" w:sz="0" w:space="0" w:color="auto"/>
        <w:bottom w:val="none" w:sz="0" w:space="0" w:color="auto"/>
        <w:right w:val="none" w:sz="0" w:space="0" w:color="auto"/>
      </w:divBdr>
    </w:div>
    <w:div w:id="261229875">
      <w:bodyDiv w:val="1"/>
      <w:marLeft w:val="0"/>
      <w:marRight w:val="0"/>
      <w:marTop w:val="0"/>
      <w:marBottom w:val="0"/>
      <w:divBdr>
        <w:top w:val="none" w:sz="0" w:space="0" w:color="auto"/>
        <w:left w:val="none" w:sz="0" w:space="0" w:color="auto"/>
        <w:bottom w:val="none" w:sz="0" w:space="0" w:color="auto"/>
        <w:right w:val="none" w:sz="0" w:space="0" w:color="auto"/>
      </w:divBdr>
    </w:div>
    <w:div w:id="297106524">
      <w:bodyDiv w:val="1"/>
      <w:marLeft w:val="0"/>
      <w:marRight w:val="0"/>
      <w:marTop w:val="0"/>
      <w:marBottom w:val="0"/>
      <w:divBdr>
        <w:top w:val="none" w:sz="0" w:space="0" w:color="auto"/>
        <w:left w:val="none" w:sz="0" w:space="0" w:color="auto"/>
        <w:bottom w:val="none" w:sz="0" w:space="0" w:color="auto"/>
        <w:right w:val="none" w:sz="0" w:space="0" w:color="auto"/>
      </w:divBdr>
    </w:div>
    <w:div w:id="349993890">
      <w:bodyDiv w:val="1"/>
      <w:marLeft w:val="0"/>
      <w:marRight w:val="0"/>
      <w:marTop w:val="0"/>
      <w:marBottom w:val="0"/>
      <w:divBdr>
        <w:top w:val="none" w:sz="0" w:space="0" w:color="auto"/>
        <w:left w:val="none" w:sz="0" w:space="0" w:color="auto"/>
        <w:bottom w:val="none" w:sz="0" w:space="0" w:color="auto"/>
        <w:right w:val="none" w:sz="0" w:space="0" w:color="auto"/>
      </w:divBdr>
    </w:div>
    <w:div w:id="455610944">
      <w:bodyDiv w:val="1"/>
      <w:marLeft w:val="0"/>
      <w:marRight w:val="0"/>
      <w:marTop w:val="0"/>
      <w:marBottom w:val="0"/>
      <w:divBdr>
        <w:top w:val="none" w:sz="0" w:space="0" w:color="auto"/>
        <w:left w:val="none" w:sz="0" w:space="0" w:color="auto"/>
        <w:bottom w:val="none" w:sz="0" w:space="0" w:color="auto"/>
        <w:right w:val="none" w:sz="0" w:space="0" w:color="auto"/>
      </w:divBdr>
    </w:div>
    <w:div w:id="470514704">
      <w:bodyDiv w:val="1"/>
      <w:marLeft w:val="0"/>
      <w:marRight w:val="0"/>
      <w:marTop w:val="0"/>
      <w:marBottom w:val="0"/>
      <w:divBdr>
        <w:top w:val="none" w:sz="0" w:space="0" w:color="auto"/>
        <w:left w:val="none" w:sz="0" w:space="0" w:color="auto"/>
        <w:bottom w:val="none" w:sz="0" w:space="0" w:color="auto"/>
        <w:right w:val="none" w:sz="0" w:space="0" w:color="auto"/>
      </w:divBdr>
    </w:div>
    <w:div w:id="481315281">
      <w:bodyDiv w:val="1"/>
      <w:marLeft w:val="0"/>
      <w:marRight w:val="0"/>
      <w:marTop w:val="0"/>
      <w:marBottom w:val="0"/>
      <w:divBdr>
        <w:top w:val="none" w:sz="0" w:space="0" w:color="auto"/>
        <w:left w:val="none" w:sz="0" w:space="0" w:color="auto"/>
        <w:bottom w:val="none" w:sz="0" w:space="0" w:color="auto"/>
        <w:right w:val="none" w:sz="0" w:space="0" w:color="auto"/>
      </w:divBdr>
    </w:div>
    <w:div w:id="494224862">
      <w:bodyDiv w:val="1"/>
      <w:marLeft w:val="0"/>
      <w:marRight w:val="0"/>
      <w:marTop w:val="0"/>
      <w:marBottom w:val="0"/>
      <w:divBdr>
        <w:top w:val="none" w:sz="0" w:space="0" w:color="auto"/>
        <w:left w:val="none" w:sz="0" w:space="0" w:color="auto"/>
        <w:bottom w:val="none" w:sz="0" w:space="0" w:color="auto"/>
        <w:right w:val="none" w:sz="0" w:space="0" w:color="auto"/>
      </w:divBdr>
    </w:div>
    <w:div w:id="540745574">
      <w:bodyDiv w:val="1"/>
      <w:marLeft w:val="0"/>
      <w:marRight w:val="0"/>
      <w:marTop w:val="0"/>
      <w:marBottom w:val="0"/>
      <w:divBdr>
        <w:top w:val="none" w:sz="0" w:space="0" w:color="auto"/>
        <w:left w:val="none" w:sz="0" w:space="0" w:color="auto"/>
        <w:bottom w:val="none" w:sz="0" w:space="0" w:color="auto"/>
        <w:right w:val="none" w:sz="0" w:space="0" w:color="auto"/>
      </w:divBdr>
      <w:divsChild>
        <w:div w:id="275413108">
          <w:marLeft w:val="0"/>
          <w:marRight w:val="0"/>
          <w:marTop w:val="0"/>
          <w:marBottom w:val="0"/>
          <w:divBdr>
            <w:top w:val="none" w:sz="0" w:space="0" w:color="auto"/>
            <w:left w:val="none" w:sz="0" w:space="0" w:color="auto"/>
            <w:bottom w:val="none" w:sz="0" w:space="0" w:color="auto"/>
            <w:right w:val="none" w:sz="0" w:space="0" w:color="auto"/>
          </w:divBdr>
        </w:div>
      </w:divsChild>
    </w:div>
    <w:div w:id="595754018">
      <w:bodyDiv w:val="1"/>
      <w:marLeft w:val="0"/>
      <w:marRight w:val="0"/>
      <w:marTop w:val="0"/>
      <w:marBottom w:val="0"/>
      <w:divBdr>
        <w:top w:val="none" w:sz="0" w:space="0" w:color="auto"/>
        <w:left w:val="none" w:sz="0" w:space="0" w:color="auto"/>
        <w:bottom w:val="none" w:sz="0" w:space="0" w:color="auto"/>
        <w:right w:val="none" w:sz="0" w:space="0" w:color="auto"/>
      </w:divBdr>
    </w:div>
    <w:div w:id="695692619">
      <w:bodyDiv w:val="1"/>
      <w:marLeft w:val="0"/>
      <w:marRight w:val="0"/>
      <w:marTop w:val="0"/>
      <w:marBottom w:val="0"/>
      <w:divBdr>
        <w:top w:val="none" w:sz="0" w:space="0" w:color="auto"/>
        <w:left w:val="none" w:sz="0" w:space="0" w:color="auto"/>
        <w:bottom w:val="none" w:sz="0" w:space="0" w:color="auto"/>
        <w:right w:val="none" w:sz="0" w:space="0" w:color="auto"/>
      </w:divBdr>
    </w:div>
    <w:div w:id="708801989">
      <w:bodyDiv w:val="1"/>
      <w:marLeft w:val="0"/>
      <w:marRight w:val="0"/>
      <w:marTop w:val="0"/>
      <w:marBottom w:val="0"/>
      <w:divBdr>
        <w:top w:val="none" w:sz="0" w:space="0" w:color="auto"/>
        <w:left w:val="none" w:sz="0" w:space="0" w:color="auto"/>
        <w:bottom w:val="none" w:sz="0" w:space="0" w:color="auto"/>
        <w:right w:val="none" w:sz="0" w:space="0" w:color="auto"/>
      </w:divBdr>
    </w:div>
    <w:div w:id="713308970">
      <w:bodyDiv w:val="1"/>
      <w:marLeft w:val="0"/>
      <w:marRight w:val="0"/>
      <w:marTop w:val="0"/>
      <w:marBottom w:val="0"/>
      <w:divBdr>
        <w:top w:val="none" w:sz="0" w:space="0" w:color="auto"/>
        <w:left w:val="none" w:sz="0" w:space="0" w:color="auto"/>
        <w:bottom w:val="none" w:sz="0" w:space="0" w:color="auto"/>
        <w:right w:val="none" w:sz="0" w:space="0" w:color="auto"/>
      </w:divBdr>
    </w:div>
    <w:div w:id="812212940">
      <w:bodyDiv w:val="1"/>
      <w:marLeft w:val="0"/>
      <w:marRight w:val="0"/>
      <w:marTop w:val="0"/>
      <w:marBottom w:val="0"/>
      <w:divBdr>
        <w:top w:val="none" w:sz="0" w:space="0" w:color="auto"/>
        <w:left w:val="none" w:sz="0" w:space="0" w:color="auto"/>
        <w:bottom w:val="none" w:sz="0" w:space="0" w:color="auto"/>
        <w:right w:val="none" w:sz="0" w:space="0" w:color="auto"/>
      </w:divBdr>
    </w:div>
    <w:div w:id="830296076">
      <w:bodyDiv w:val="1"/>
      <w:marLeft w:val="0"/>
      <w:marRight w:val="0"/>
      <w:marTop w:val="0"/>
      <w:marBottom w:val="0"/>
      <w:divBdr>
        <w:top w:val="none" w:sz="0" w:space="0" w:color="auto"/>
        <w:left w:val="none" w:sz="0" w:space="0" w:color="auto"/>
        <w:bottom w:val="none" w:sz="0" w:space="0" w:color="auto"/>
        <w:right w:val="none" w:sz="0" w:space="0" w:color="auto"/>
      </w:divBdr>
    </w:div>
    <w:div w:id="838354479">
      <w:bodyDiv w:val="1"/>
      <w:marLeft w:val="0"/>
      <w:marRight w:val="0"/>
      <w:marTop w:val="0"/>
      <w:marBottom w:val="0"/>
      <w:divBdr>
        <w:top w:val="none" w:sz="0" w:space="0" w:color="auto"/>
        <w:left w:val="none" w:sz="0" w:space="0" w:color="auto"/>
        <w:bottom w:val="none" w:sz="0" w:space="0" w:color="auto"/>
        <w:right w:val="none" w:sz="0" w:space="0" w:color="auto"/>
      </w:divBdr>
    </w:div>
    <w:div w:id="893546598">
      <w:bodyDiv w:val="1"/>
      <w:marLeft w:val="0"/>
      <w:marRight w:val="0"/>
      <w:marTop w:val="0"/>
      <w:marBottom w:val="0"/>
      <w:divBdr>
        <w:top w:val="none" w:sz="0" w:space="0" w:color="auto"/>
        <w:left w:val="none" w:sz="0" w:space="0" w:color="auto"/>
        <w:bottom w:val="none" w:sz="0" w:space="0" w:color="auto"/>
        <w:right w:val="none" w:sz="0" w:space="0" w:color="auto"/>
      </w:divBdr>
    </w:div>
    <w:div w:id="925649924">
      <w:bodyDiv w:val="1"/>
      <w:marLeft w:val="0"/>
      <w:marRight w:val="0"/>
      <w:marTop w:val="0"/>
      <w:marBottom w:val="0"/>
      <w:divBdr>
        <w:top w:val="none" w:sz="0" w:space="0" w:color="auto"/>
        <w:left w:val="none" w:sz="0" w:space="0" w:color="auto"/>
        <w:bottom w:val="none" w:sz="0" w:space="0" w:color="auto"/>
        <w:right w:val="none" w:sz="0" w:space="0" w:color="auto"/>
      </w:divBdr>
    </w:div>
    <w:div w:id="972755713">
      <w:bodyDiv w:val="1"/>
      <w:marLeft w:val="0"/>
      <w:marRight w:val="0"/>
      <w:marTop w:val="0"/>
      <w:marBottom w:val="0"/>
      <w:divBdr>
        <w:top w:val="none" w:sz="0" w:space="0" w:color="auto"/>
        <w:left w:val="none" w:sz="0" w:space="0" w:color="auto"/>
        <w:bottom w:val="none" w:sz="0" w:space="0" w:color="auto"/>
        <w:right w:val="none" w:sz="0" w:space="0" w:color="auto"/>
      </w:divBdr>
    </w:div>
    <w:div w:id="974025357">
      <w:bodyDiv w:val="1"/>
      <w:marLeft w:val="0"/>
      <w:marRight w:val="0"/>
      <w:marTop w:val="0"/>
      <w:marBottom w:val="0"/>
      <w:divBdr>
        <w:top w:val="none" w:sz="0" w:space="0" w:color="auto"/>
        <w:left w:val="none" w:sz="0" w:space="0" w:color="auto"/>
        <w:bottom w:val="none" w:sz="0" w:space="0" w:color="auto"/>
        <w:right w:val="none" w:sz="0" w:space="0" w:color="auto"/>
      </w:divBdr>
    </w:div>
    <w:div w:id="1045445319">
      <w:bodyDiv w:val="1"/>
      <w:marLeft w:val="0"/>
      <w:marRight w:val="0"/>
      <w:marTop w:val="0"/>
      <w:marBottom w:val="0"/>
      <w:divBdr>
        <w:top w:val="none" w:sz="0" w:space="0" w:color="auto"/>
        <w:left w:val="none" w:sz="0" w:space="0" w:color="auto"/>
        <w:bottom w:val="none" w:sz="0" w:space="0" w:color="auto"/>
        <w:right w:val="none" w:sz="0" w:space="0" w:color="auto"/>
      </w:divBdr>
    </w:div>
    <w:div w:id="1096053299">
      <w:bodyDiv w:val="1"/>
      <w:marLeft w:val="0"/>
      <w:marRight w:val="0"/>
      <w:marTop w:val="0"/>
      <w:marBottom w:val="0"/>
      <w:divBdr>
        <w:top w:val="none" w:sz="0" w:space="0" w:color="auto"/>
        <w:left w:val="none" w:sz="0" w:space="0" w:color="auto"/>
        <w:bottom w:val="none" w:sz="0" w:space="0" w:color="auto"/>
        <w:right w:val="none" w:sz="0" w:space="0" w:color="auto"/>
      </w:divBdr>
    </w:div>
    <w:div w:id="1111586209">
      <w:bodyDiv w:val="1"/>
      <w:marLeft w:val="0"/>
      <w:marRight w:val="0"/>
      <w:marTop w:val="0"/>
      <w:marBottom w:val="0"/>
      <w:divBdr>
        <w:top w:val="none" w:sz="0" w:space="0" w:color="auto"/>
        <w:left w:val="none" w:sz="0" w:space="0" w:color="auto"/>
        <w:bottom w:val="none" w:sz="0" w:space="0" w:color="auto"/>
        <w:right w:val="none" w:sz="0" w:space="0" w:color="auto"/>
      </w:divBdr>
      <w:divsChild>
        <w:div w:id="1739093917">
          <w:marLeft w:val="0"/>
          <w:marRight w:val="0"/>
          <w:marTop w:val="0"/>
          <w:marBottom w:val="0"/>
          <w:divBdr>
            <w:top w:val="none" w:sz="0" w:space="0" w:color="auto"/>
            <w:left w:val="none" w:sz="0" w:space="0" w:color="auto"/>
            <w:bottom w:val="none" w:sz="0" w:space="0" w:color="auto"/>
            <w:right w:val="none" w:sz="0" w:space="0" w:color="auto"/>
          </w:divBdr>
        </w:div>
        <w:div w:id="1748187025">
          <w:marLeft w:val="0"/>
          <w:marRight w:val="0"/>
          <w:marTop w:val="0"/>
          <w:marBottom w:val="0"/>
          <w:divBdr>
            <w:top w:val="none" w:sz="0" w:space="0" w:color="auto"/>
            <w:left w:val="none" w:sz="0" w:space="0" w:color="auto"/>
            <w:bottom w:val="none" w:sz="0" w:space="0" w:color="auto"/>
            <w:right w:val="none" w:sz="0" w:space="0" w:color="auto"/>
          </w:divBdr>
        </w:div>
      </w:divsChild>
    </w:div>
    <w:div w:id="1191919509">
      <w:bodyDiv w:val="1"/>
      <w:marLeft w:val="0"/>
      <w:marRight w:val="0"/>
      <w:marTop w:val="0"/>
      <w:marBottom w:val="0"/>
      <w:divBdr>
        <w:top w:val="none" w:sz="0" w:space="0" w:color="auto"/>
        <w:left w:val="none" w:sz="0" w:space="0" w:color="auto"/>
        <w:bottom w:val="none" w:sz="0" w:space="0" w:color="auto"/>
        <w:right w:val="none" w:sz="0" w:space="0" w:color="auto"/>
      </w:divBdr>
    </w:div>
    <w:div w:id="1212309697">
      <w:bodyDiv w:val="1"/>
      <w:marLeft w:val="0"/>
      <w:marRight w:val="0"/>
      <w:marTop w:val="0"/>
      <w:marBottom w:val="0"/>
      <w:divBdr>
        <w:top w:val="none" w:sz="0" w:space="0" w:color="auto"/>
        <w:left w:val="none" w:sz="0" w:space="0" w:color="auto"/>
        <w:bottom w:val="none" w:sz="0" w:space="0" w:color="auto"/>
        <w:right w:val="none" w:sz="0" w:space="0" w:color="auto"/>
      </w:divBdr>
    </w:div>
    <w:div w:id="1415517151">
      <w:bodyDiv w:val="1"/>
      <w:marLeft w:val="0"/>
      <w:marRight w:val="0"/>
      <w:marTop w:val="0"/>
      <w:marBottom w:val="0"/>
      <w:divBdr>
        <w:top w:val="none" w:sz="0" w:space="0" w:color="auto"/>
        <w:left w:val="none" w:sz="0" w:space="0" w:color="auto"/>
        <w:bottom w:val="none" w:sz="0" w:space="0" w:color="auto"/>
        <w:right w:val="none" w:sz="0" w:space="0" w:color="auto"/>
      </w:divBdr>
    </w:div>
    <w:div w:id="1499928996">
      <w:bodyDiv w:val="1"/>
      <w:marLeft w:val="0"/>
      <w:marRight w:val="0"/>
      <w:marTop w:val="0"/>
      <w:marBottom w:val="0"/>
      <w:divBdr>
        <w:top w:val="none" w:sz="0" w:space="0" w:color="auto"/>
        <w:left w:val="none" w:sz="0" w:space="0" w:color="auto"/>
        <w:bottom w:val="none" w:sz="0" w:space="0" w:color="auto"/>
        <w:right w:val="none" w:sz="0" w:space="0" w:color="auto"/>
      </w:divBdr>
    </w:div>
    <w:div w:id="1719088760">
      <w:bodyDiv w:val="1"/>
      <w:marLeft w:val="0"/>
      <w:marRight w:val="0"/>
      <w:marTop w:val="0"/>
      <w:marBottom w:val="0"/>
      <w:divBdr>
        <w:top w:val="none" w:sz="0" w:space="0" w:color="auto"/>
        <w:left w:val="none" w:sz="0" w:space="0" w:color="auto"/>
        <w:bottom w:val="none" w:sz="0" w:space="0" w:color="auto"/>
        <w:right w:val="none" w:sz="0" w:space="0" w:color="auto"/>
      </w:divBdr>
    </w:div>
    <w:div w:id="1733851484">
      <w:bodyDiv w:val="1"/>
      <w:marLeft w:val="0"/>
      <w:marRight w:val="0"/>
      <w:marTop w:val="0"/>
      <w:marBottom w:val="0"/>
      <w:divBdr>
        <w:top w:val="none" w:sz="0" w:space="0" w:color="auto"/>
        <w:left w:val="none" w:sz="0" w:space="0" w:color="auto"/>
        <w:bottom w:val="none" w:sz="0" w:space="0" w:color="auto"/>
        <w:right w:val="none" w:sz="0" w:space="0" w:color="auto"/>
      </w:divBdr>
      <w:divsChild>
        <w:div w:id="671296401">
          <w:marLeft w:val="0"/>
          <w:marRight w:val="0"/>
          <w:marTop w:val="0"/>
          <w:marBottom w:val="0"/>
          <w:divBdr>
            <w:top w:val="none" w:sz="0" w:space="0" w:color="auto"/>
            <w:left w:val="none" w:sz="0" w:space="0" w:color="auto"/>
            <w:bottom w:val="none" w:sz="0" w:space="0" w:color="auto"/>
            <w:right w:val="none" w:sz="0" w:space="0" w:color="auto"/>
          </w:divBdr>
          <w:divsChild>
            <w:div w:id="2016492889">
              <w:marLeft w:val="0"/>
              <w:marRight w:val="0"/>
              <w:marTop w:val="0"/>
              <w:marBottom w:val="0"/>
              <w:divBdr>
                <w:top w:val="none" w:sz="0" w:space="0" w:color="auto"/>
                <w:left w:val="none" w:sz="0" w:space="0" w:color="auto"/>
                <w:bottom w:val="none" w:sz="0" w:space="0" w:color="auto"/>
                <w:right w:val="none" w:sz="0" w:space="0" w:color="auto"/>
              </w:divBdr>
              <w:divsChild>
                <w:div w:id="1041395893">
                  <w:marLeft w:val="0"/>
                  <w:marRight w:val="0"/>
                  <w:marTop w:val="0"/>
                  <w:marBottom w:val="0"/>
                  <w:divBdr>
                    <w:top w:val="none" w:sz="0" w:space="0" w:color="auto"/>
                    <w:left w:val="none" w:sz="0" w:space="0" w:color="auto"/>
                    <w:bottom w:val="none" w:sz="0" w:space="0" w:color="auto"/>
                    <w:right w:val="none" w:sz="0" w:space="0" w:color="auto"/>
                  </w:divBdr>
                  <w:divsChild>
                    <w:div w:id="608315920">
                      <w:marLeft w:val="0"/>
                      <w:marRight w:val="0"/>
                      <w:marTop w:val="0"/>
                      <w:marBottom w:val="0"/>
                      <w:divBdr>
                        <w:top w:val="none" w:sz="0" w:space="0" w:color="auto"/>
                        <w:left w:val="none" w:sz="0" w:space="0" w:color="auto"/>
                        <w:bottom w:val="none" w:sz="0" w:space="0" w:color="auto"/>
                        <w:right w:val="none" w:sz="0" w:space="0" w:color="auto"/>
                      </w:divBdr>
                      <w:divsChild>
                        <w:div w:id="964041507">
                          <w:marLeft w:val="0"/>
                          <w:marRight w:val="0"/>
                          <w:marTop w:val="0"/>
                          <w:marBottom w:val="0"/>
                          <w:divBdr>
                            <w:top w:val="none" w:sz="0" w:space="0" w:color="auto"/>
                            <w:left w:val="none" w:sz="0" w:space="0" w:color="auto"/>
                            <w:bottom w:val="none" w:sz="0" w:space="0" w:color="auto"/>
                            <w:right w:val="none" w:sz="0" w:space="0" w:color="auto"/>
                          </w:divBdr>
                          <w:divsChild>
                            <w:div w:id="6690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72206">
      <w:bodyDiv w:val="1"/>
      <w:marLeft w:val="0"/>
      <w:marRight w:val="0"/>
      <w:marTop w:val="0"/>
      <w:marBottom w:val="0"/>
      <w:divBdr>
        <w:top w:val="none" w:sz="0" w:space="0" w:color="auto"/>
        <w:left w:val="none" w:sz="0" w:space="0" w:color="auto"/>
        <w:bottom w:val="none" w:sz="0" w:space="0" w:color="auto"/>
        <w:right w:val="none" w:sz="0" w:space="0" w:color="auto"/>
      </w:divBdr>
    </w:div>
    <w:div w:id="1815635570">
      <w:bodyDiv w:val="1"/>
      <w:marLeft w:val="0"/>
      <w:marRight w:val="0"/>
      <w:marTop w:val="0"/>
      <w:marBottom w:val="0"/>
      <w:divBdr>
        <w:top w:val="none" w:sz="0" w:space="0" w:color="auto"/>
        <w:left w:val="none" w:sz="0" w:space="0" w:color="auto"/>
        <w:bottom w:val="none" w:sz="0" w:space="0" w:color="auto"/>
        <w:right w:val="none" w:sz="0" w:space="0" w:color="auto"/>
      </w:divBdr>
      <w:divsChild>
        <w:div w:id="768161598">
          <w:marLeft w:val="0"/>
          <w:marRight w:val="0"/>
          <w:marTop w:val="0"/>
          <w:marBottom w:val="0"/>
          <w:divBdr>
            <w:top w:val="none" w:sz="0" w:space="0" w:color="auto"/>
            <w:left w:val="none" w:sz="0" w:space="0" w:color="auto"/>
            <w:bottom w:val="none" w:sz="0" w:space="0" w:color="auto"/>
            <w:right w:val="none" w:sz="0" w:space="0" w:color="auto"/>
          </w:divBdr>
          <w:divsChild>
            <w:div w:id="572278330">
              <w:marLeft w:val="0"/>
              <w:marRight w:val="0"/>
              <w:marTop w:val="0"/>
              <w:marBottom w:val="0"/>
              <w:divBdr>
                <w:top w:val="none" w:sz="0" w:space="0" w:color="auto"/>
                <w:left w:val="none" w:sz="0" w:space="0" w:color="auto"/>
                <w:bottom w:val="none" w:sz="0" w:space="0" w:color="auto"/>
                <w:right w:val="none" w:sz="0" w:space="0" w:color="auto"/>
              </w:divBdr>
              <w:divsChild>
                <w:div w:id="375205582">
                  <w:marLeft w:val="0"/>
                  <w:marRight w:val="0"/>
                  <w:marTop w:val="0"/>
                  <w:marBottom w:val="0"/>
                  <w:divBdr>
                    <w:top w:val="none" w:sz="0" w:space="0" w:color="auto"/>
                    <w:left w:val="none" w:sz="0" w:space="0" w:color="auto"/>
                    <w:bottom w:val="none" w:sz="0" w:space="0" w:color="auto"/>
                    <w:right w:val="none" w:sz="0" w:space="0" w:color="auto"/>
                  </w:divBdr>
                  <w:divsChild>
                    <w:div w:id="355470891">
                      <w:marLeft w:val="0"/>
                      <w:marRight w:val="0"/>
                      <w:marTop w:val="0"/>
                      <w:marBottom w:val="0"/>
                      <w:divBdr>
                        <w:top w:val="none" w:sz="0" w:space="0" w:color="auto"/>
                        <w:left w:val="none" w:sz="0" w:space="0" w:color="auto"/>
                        <w:bottom w:val="none" w:sz="0" w:space="0" w:color="auto"/>
                        <w:right w:val="none" w:sz="0" w:space="0" w:color="auto"/>
                      </w:divBdr>
                      <w:divsChild>
                        <w:div w:id="228003411">
                          <w:marLeft w:val="0"/>
                          <w:marRight w:val="0"/>
                          <w:marTop w:val="0"/>
                          <w:marBottom w:val="0"/>
                          <w:divBdr>
                            <w:top w:val="none" w:sz="0" w:space="0" w:color="auto"/>
                            <w:left w:val="none" w:sz="0" w:space="0" w:color="auto"/>
                            <w:bottom w:val="none" w:sz="0" w:space="0" w:color="auto"/>
                            <w:right w:val="none" w:sz="0" w:space="0" w:color="auto"/>
                          </w:divBdr>
                          <w:divsChild>
                            <w:div w:id="13732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42655">
      <w:bodyDiv w:val="1"/>
      <w:marLeft w:val="0"/>
      <w:marRight w:val="0"/>
      <w:marTop w:val="0"/>
      <w:marBottom w:val="0"/>
      <w:divBdr>
        <w:top w:val="none" w:sz="0" w:space="0" w:color="auto"/>
        <w:left w:val="none" w:sz="0" w:space="0" w:color="auto"/>
        <w:bottom w:val="none" w:sz="0" w:space="0" w:color="auto"/>
        <w:right w:val="none" w:sz="0" w:space="0" w:color="auto"/>
      </w:divBdr>
    </w:div>
    <w:div w:id="1890458238">
      <w:bodyDiv w:val="1"/>
      <w:marLeft w:val="0"/>
      <w:marRight w:val="0"/>
      <w:marTop w:val="0"/>
      <w:marBottom w:val="0"/>
      <w:divBdr>
        <w:top w:val="none" w:sz="0" w:space="0" w:color="auto"/>
        <w:left w:val="none" w:sz="0" w:space="0" w:color="auto"/>
        <w:bottom w:val="none" w:sz="0" w:space="0" w:color="auto"/>
        <w:right w:val="none" w:sz="0" w:space="0" w:color="auto"/>
      </w:divBdr>
    </w:div>
    <w:div w:id="1898515287">
      <w:bodyDiv w:val="1"/>
      <w:marLeft w:val="0"/>
      <w:marRight w:val="0"/>
      <w:marTop w:val="0"/>
      <w:marBottom w:val="0"/>
      <w:divBdr>
        <w:top w:val="none" w:sz="0" w:space="0" w:color="auto"/>
        <w:left w:val="none" w:sz="0" w:space="0" w:color="auto"/>
        <w:bottom w:val="none" w:sz="0" w:space="0" w:color="auto"/>
        <w:right w:val="none" w:sz="0" w:space="0" w:color="auto"/>
      </w:divBdr>
    </w:div>
    <w:div w:id="1938751962">
      <w:bodyDiv w:val="1"/>
      <w:marLeft w:val="0"/>
      <w:marRight w:val="0"/>
      <w:marTop w:val="0"/>
      <w:marBottom w:val="0"/>
      <w:divBdr>
        <w:top w:val="none" w:sz="0" w:space="0" w:color="auto"/>
        <w:left w:val="none" w:sz="0" w:space="0" w:color="auto"/>
        <w:bottom w:val="none" w:sz="0" w:space="0" w:color="auto"/>
        <w:right w:val="none" w:sz="0" w:space="0" w:color="auto"/>
      </w:divBdr>
    </w:div>
    <w:div w:id="1944223634">
      <w:bodyDiv w:val="1"/>
      <w:marLeft w:val="0"/>
      <w:marRight w:val="0"/>
      <w:marTop w:val="0"/>
      <w:marBottom w:val="0"/>
      <w:divBdr>
        <w:top w:val="none" w:sz="0" w:space="0" w:color="auto"/>
        <w:left w:val="none" w:sz="0" w:space="0" w:color="auto"/>
        <w:bottom w:val="none" w:sz="0" w:space="0" w:color="auto"/>
        <w:right w:val="none" w:sz="0" w:space="0" w:color="auto"/>
      </w:divBdr>
    </w:div>
    <w:div w:id="1983383762">
      <w:bodyDiv w:val="1"/>
      <w:marLeft w:val="0"/>
      <w:marRight w:val="0"/>
      <w:marTop w:val="0"/>
      <w:marBottom w:val="0"/>
      <w:divBdr>
        <w:top w:val="none" w:sz="0" w:space="0" w:color="auto"/>
        <w:left w:val="none" w:sz="0" w:space="0" w:color="auto"/>
        <w:bottom w:val="none" w:sz="0" w:space="0" w:color="auto"/>
        <w:right w:val="none" w:sz="0" w:space="0" w:color="auto"/>
      </w:divBdr>
    </w:div>
    <w:div w:id="2008052920">
      <w:bodyDiv w:val="1"/>
      <w:marLeft w:val="0"/>
      <w:marRight w:val="0"/>
      <w:marTop w:val="0"/>
      <w:marBottom w:val="0"/>
      <w:divBdr>
        <w:top w:val="none" w:sz="0" w:space="0" w:color="auto"/>
        <w:left w:val="none" w:sz="0" w:space="0" w:color="auto"/>
        <w:bottom w:val="none" w:sz="0" w:space="0" w:color="auto"/>
        <w:right w:val="none" w:sz="0" w:space="0" w:color="auto"/>
      </w:divBdr>
    </w:div>
    <w:div w:id="2009480834">
      <w:bodyDiv w:val="1"/>
      <w:marLeft w:val="0"/>
      <w:marRight w:val="0"/>
      <w:marTop w:val="0"/>
      <w:marBottom w:val="0"/>
      <w:divBdr>
        <w:top w:val="none" w:sz="0" w:space="0" w:color="auto"/>
        <w:left w:val="none" w:sz="0" w:space="0" w:color="auto"/>
        <w:bottom w:val="none" w:sz="0" w:space="0" w:color="auto"/>
        <w:right w:val="none" w:sz="0" w:space="0" w:color="auto"/>
      </w:divBdr>
    </w:div>
    <w:div w:id="2144887133">
      <w:bodyDiv w:val="1"/>
      <w:marLeft w:val="0"/>
      <w:marRight w:val="0"/>
      <w:marTop w:val="0"/>
      <w:marBottom w:val="0"/>
      <w:divBdr>
        <w:top w:val="none" w:sz="0" w:space="0" w:color="auto"/>
        <w:left w:val="none" w:sz="0" w:space="0" w:color="auto"/>
        <w:bottom w:val="none" w:sz="0" w:space="0" w:color="auto"/>
        <w:right w:val="none" w:sz="0" w:space="0" w:color="auto"/>
      </w:divBdr>
      <w:divsChild>
        <w:div w:id="121061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parkschwaebischealb-my.sharepoint.com/:f:/g/personal/mai_geopark-alb_de/EtiP-KyrdbpNvQhh79ao67wBfgeWxWFyy-A_i51LlXxv3g?e=lzRlx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3344-032C-413A-A6F8-BFE12380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Landratsamt Sigmaringen</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Praktikant</dc:creator>
  <cp:lastModifiedBy>Ute Mai</cp:lastModifiedBy>
  <cp:revision>5</cp:revision>
  <cp:lastPrinted>2025-07-23T08:03:00Z</cp:lastPrinted>
  <dcterms:created xsi:type="dcterms:W3CDTF">2025-07-23T10:52:00Z</dcterms:created>
  <dcterms:modified xsi:type="dcterms:W3CDTF">2025-07-23T14:12:00Z</dcterms:modified>
</cp:coreProperties>
</file>