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78F04" w14:textId="77777777" w:rsidR="00331913" w:rsidRDefault="00331913" w:rsidP="00331913">
      <w:pPr>
        <w:spacing w:after="0" w:line="240" w:lineRule="auto"/>
        <w:rPr>
          <w:rFonts w:ascii="Arial" w:hAnsi="Arial" w:cs="Arial"/>
          <w:sz w:val="44"/>
          <w:szCs w:val="44"/>
        </w:rPr>
      </w:pPr>
      <w:r>
        <w:tab/>
      </w:r>
      <w:r w:rsidRPr="00431518">
        <w:rPr>
          <w:rFonts w:ascii="Arial" w:hAnsi="Arial" w:cs="Arial"/>
          <w:b/>
          <w:bCs/>
          <w:noProof/>
          <w:sz w:val="44"/>
          <w:szCs w:val="44"/>
          <w:lang w:eastAsia="de-DE"/>
        </w:rPr>
        <w:drawing>
          <wp:anchor distT="0" distB="0" distL="114300" distR="114300" simplePos="0" relativeHeight="251660288" behindDoc="0" locked="0" layoutInCell="1" allowOverlap="1" wp14:anchorId="2CAAFB30" wp14:editId="7F23EB7B">
            <wp:simplePos x="0" y="0"/>
            <wp:positionH relativeFrom="column">
              <wp:posOffset>3853180</wp:posOffset>
            </wp:positionH>
            <wp:positionV relativeFrom="paragraph">
              <wp:posOffset>240665</wp:posOffset>
            </wp:positionV>
            <wp:extent cx="889000" cy="979170"/>
            <wp:effectExtent l="0" t="0" r="6350" b="0"/>
            <wp:wrapNone/>
            <wp:docPr id="1454620730" name="Grafik 1454620730" descr="Ein Bild, das Text, Screenshot, Design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620730" name="Grafik 1454620730" descr="Ein Bild, das Text, Screenshot, Design, Logo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1518">
        <w:rPr>
          <w:rFonts w:ascii="Arial" w:hAnsi="Arial" w:cs="Arial"/>
          <w:noProof/>
          <w:sz w:val="18"/>
          <w:szCs w:val="18"/>
          <w:lang w:eastAsia="de-DE"/>
        </w:rPr>
        <w:drawing>
          <wp:anchor distT="0" distB="0" distL="114300" distR="114300" simplePos="0" relativeHeight="251659264" behindDoc="1" locked="0" layoutInCell="1" allowOverlap="1" wp14:anchorId="7B3C823B" wp14:editId="5B5D1A40">
            <wp:simplePos x="0" y="0"/>
            <wp:positionH relativeFrom="column">
              <wp:posOffset>4785995</wp:posOffset>
            </wp:positionH>
            <wp:positionV relativeFrom="paragraph">
              <wp:posOffset>280035</wp:posOffset>
            </wp:positionV>
            <wp:extent cx="1068070" cy="891540"/>
            <wp:effectExtent l="0" t="0" r="0" b="3810"/>
            <wp:wrapTight wrapText="bothSides">
              <wp:wrapPolygon edited="0">
                <wp:start x="0" y="0"/>
                <wp:lineTo x="0" y="21231"/>
                <wp:lineTo x="21189" y="21231"/>
                <wp:lineTo x="21189" y="0"/>
                <wp:lineTo x="0" y="0"/>
              </wp:wrapPolygon>
            </wp:wrapTight>
            <wp:docPr id="1816233038" name="Grafik 1816233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66C6F" w14:textId="36A2AA81" w:rsidR="00331913" w:rsidRDefault="00331913" w:rsidP="00331913">
      <w:pPr>
        <w:spacing w:after="0" w:line="240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Bildunterschriften</w:t>
      </w:r>
    </w:p>
    <w:p w14:paraId="3DCAD250" w14:textId="77777777" w:rsidR="00331913" w:rsidRDefault="00331913" w:rsidP="00331913">
      <w:pPr>
        <w:spacing w:after="0" w:line="240" w:lineRule="auto"/>
        <w:rPr>
          <w:rFonts w:ascii="Arial" w:hAnsi="Arial" w:cs="Arial"/>
          <w:sz w:val="44"/>
          <w:szCs w:val="44"/>
        </w:rPr>
      </w:pPr>
    </w:p>
    <w:p w14:paraId="28F327CC" w14:textId="77777777" w:rsidR="00331913" w:rsidRPr="00AA21EF" w:rsidRDefault="00331913" w:rsidP="0033191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9F9D406" w14:textId="134A83B2" w:rsidR="00CD2A68" w:rsidRDefault="00CD2A68" w:rsidP="00331913">
      <w:pPr>
        <w:tabs>
          <w:tab w:val="left" w:pos="1410"/>
        </w:tabs>
      </w:pPr>
    </w:p>
    <w:p w14:paraId="0DC99361" w14:textId="77777777" w:rsidR="00331913" w:rsidRDefault="00331913" w:rsidP="00331913">
      <w:pPr>
        <w:tabs>
          <w:tab w:val="left" w:pos="1410"/>
        </w:tabs>
      </w:pPr>
    </w:p>
    <w:p w14:paraId="248DBACF" w14:textId="77777777" w:rsidR="005B21C1" w:rsidRDefault="005B21C1" w:rsidP="00331913">
      <w:pPr>
        <w:rPr>
          <w:rFonts w:ascii="Bitter" w:hAnsi="Bitter"/>
          <w:b/>
          <w:bCs/>
        </w:rPr>
      </w:pPr>
    </w:p>
    <w:p w14:paraId="51753F51" w14:textId="1CF95710" w:rsidR="00331913" w:rsidRPr="00331913" w:rsidRDefault="00331913" w:rsidP="00331913">
      <w:pPr>
        <w:rPr>
          <w:rFonts w:ascii="Bitter" w:hAnsi="Bitter"/>
        </w:rPr>
      </w:pPr>
      <w:r w:rsidRPr="00331913">
        <w:rPr>
          <w:rFonts w:ascii="Bitter" w:hAnsi="Bitter"/>
          <w:b/>
          <w:bCs/>
        </w:rPr>
        <w:t>Foto 1 und 2:</w:t>
      </w:r>
      <w:r w:rsidRPr="00331913">
        <w:rPr>
          <w:rFonts w:ascii="Bitter" w:hAnsi="Bitter"/>
        </w:rPr>
        <w:t xml:space="preserve"> Blick in das Auditorium während der Jubiläumsveranstaltung des UNESCO Global Geoparks Schwäbische Alb.</w:t>
      </w:r>
    </w:p>
    <w:p w14:paraId="1A0AE42A" w14:textId="77777777" w:rsidR="00331913" w:rsidRPr="00331913" w:rsidRDefault="00331913" w:rsidP="00331913">
      <w:pPr>
        <w:rPr>
          <w:rFonts w:ascii="Bitter" w:hAnsi="Bitter"/>
        </w:rPr>
      </w:pPr>
      <w:r w:rsidRPr="00331913">
        <w:rPr>
          <w:rFonts w:ascii="Bitter" w:hAnsi="Bitter"/>
          <w:b/>
          <w:bCs/>
        </w:rPr>
        <w:t>Foto 3:</w:t>
      </w:r>
      <w:r w:rsidRPr="00331913">
        <w:rPr>
          <w:rFonts w:ascii="Bitter" w:hAnsi="Bitter"/>
        </w:rPr>
        <w:t xml:space="preserve"> Ulrich Ruckh (Bürgermeister von Schelklingen) eröffnet gemeinsam mit Iris Bohnacker (kommissarische Geschäftsführerin des Geoparks) das Rahmenprogramm zum 10-jährigen Jubiläum des Geoparks.</w:t>
      </w:r>
    </w:p>
    <w:p w14:paraId="2EDFDBA7" w14:textId="77777777" w:rsidR="00331913" w:rsidRPr="00331913" w:rsidRDefault="00331913" w:rsidP="00331913">
      <w:pPr>
        <w:rPr>
          <w:rFonts w:ascii="Bitter" w:hAnsi="Bitter"/>
        </w:rPr>
      </w:pPr>
      <w:r w:rsidRPr="00331913">
        <w:rPr>
          <w:rFonts w:ascii="Bitter" w:hAnsi="Bitter"/>
          <w:b/>
          <w:bCs/>
        </w:rPr>
        <w:t>Foto 4:</w:t>
      </w:r>
      <w:r w:rsidRPr="00331913">
        <w:rPr>
          <w:rFonts w:ascii="Bitter" w:hAnsi="Bitter"/>
        </w:rPr>
        <w:t xml:space="preserve"> Die Dolomitsandgruben bei Breithülen – ein geologisches Highlight, das den Gästen während einer Exkursion beeindruckende Einblicke in die Entstehungsgeschichte der Region vermittelte.</w:t>
      </w:r>
    </w:p>
    <w:p w14:paraId="5CFA5894" w14:textId="77777777" w:rsidR="00331913" w:rsidRPr="00331913" w:rsidRDefault="00331913" w:rsidP="00331913">
      <w:pPr>
        <w:rPr>
          <w:rFonts w:ascii="Bitter" w:hAnsi="Bitter"/>
        </w:rPr>
      </w:pPr>
      <w:r w:rsidRPr="00331913">
        <w:rPr>
          <w:rFonts w:ascii="Bitter" w:hAnsi="Bitter"/>
          <w:b/>
          <w:bCs/>
        </w:rPr>
        <w:t>Foto 5:</w:t>
      </w:r>
      <w:r w:rsidRPr="00331913">
        <w:rPr>
          <w:rFonts w:ascii="Bitter" w:hAnsi="Bitter"/>
        </w:rPr>
        <w:t xml:space="preserve"> Führung durch den Hohle Fels bei Schelklingen, bei der spezielle LED-Fackeln zum Einsatz kamen, um die beeindruckenden archäologischen Funde sichtbar zu machen.</w:t>
      </w:r>
    </w:p>
    <w:p w14:paraId="0B25077A" w14:textId="77777777" w:rsidR="00331913" w:rsidRPr="00331913" w:rsidRDefault="00331913" w:rsidP="00331913">
      <w:pPr>
        <w:rPr>
          <w:rFonts w:ascii="Bitter" w:hAnsi="Bitter"/>
        </w:rPr>
      </w:pPr>
      <w:r w:rsidRPr="00331913">
        <w:rPr>
          <w:rFonts w:ascii="Bitter" w:hAnsi="Bitter"/>
          <w:b/>
          <w:bCs/>
        </w:rPr>
        <w:t>Foto 6:</w:t>
      </w:r>
      <w:r w:rsidRPr="00331913">
        <w:rPr>
          <w:rFonts w:ascii="Bitter" w:hAnsi="Bitter"/>
        </w:rPr>
        <w:t xml:space="preserve"> Peter Hauk, Minister für Ernährung, Ländlichen Raum und Verbraucherschutz, während seiner Rede zur Bedeutung des Geoparks für die nachhaltige Entwicklung der Region.</w:t>
      </w:r>
    </w:p>
    <w:p w14:paraId="269C8167" w14:textId="77777777" w:rsidR="00331913" w:rsidRPr="00331913" w:rsidRDefault="00331913" w:rsidP="00331913">
      <w:pPr>
        <w:rPr>
          <w:rFonts w:ascii="Bitter" w:hAnsi="Bitter"/>
        </w:rPr>
      </w:pPr>
      <w:r w:rsidRPr="00331913">
        <w:rPr>
          <w:rFonts w:ascii="Bitter" w:hAnsi="Bitter"/>
          <w:b/>
          <w:bCs/>
        </w:rPr>
        <w:t>Foto 7:</w:t>
      </w:r>
      <w:r w:rsidRPr="00331913">
        <w:rPr>
          <w:rFonts w:ascii="Bitter" w:hAnsi="Bitter"/>
        </w:rPr>
        <w:t xml:space="preserve"> Podiumsdiskussion zum Thema "Der Weg in die Zukunft – Wie soll sich der Geopark entwickeln?" (</w:t>
      </w:r>
      <w:proofErr w:type="spellStart"/>
      <w:r w:rsidRPr="00331913">
        <w:rPr>
          <w:rFonts w:ascii="Bitter" w:hAnsi="Bitter"/>
        </w:rPr>
        <w:t>v.l</w:t>
      </w:r>
      <w:proofErr w:type="spellEnd"/>
      <w:r w:rsidRPr="00331913">
        <w:rPr>
          <w:rFonts w:ascii="Bitter" w:hAnsi="Bitter"/>
        </w:rPr>
        <w:t>.) Moderatorin Dana Hoffmann, Thomas Beißwenger (</w:t>
      </w:r>
      <w:proofErr w:type="spellStart"/>
      <w:r w:rsidRPr="00331913">
        <w:rPr>
          <w:rFonts w:ascii="Bitter" w:hAnsi="Bitter"/>
        </w:rPr>
        <w:t>Iste</w:t>
      </w:r>
      <w:proofErr w:type="spellEnd"/>
      <w:r w:rsidRPr="00331913">
        <w:rPr>
          <w:rFonts w:ascii="Bitter" w:hAnsi="Bitter"/>
        </w:rPr>
        <w:t xml:space="preserve">), Monika </w:t>
      </w:r>
      <w:proofErr w:type="spellStart"/>
      <w:r w:rsidRPr="00331913">
        <w:rPr>
          <w:rFonts w:ascii="Bitter" w:hAnsi="Bitter"/>
        </w:rPr>
        <w:t>Sukut</w:t>
      </w:r>
      <w:proofErr w:type="spellEnd"/>
      <w:r w:rsidRPr="00331913">
        <w:rPr>
          <w:rFonts w:ascii="Bitter" w:hAnsi="Bitter"/>
        </w:rPr>
        <w:t xml:space="preserve"> (Tourismus Heidenheim), Iris Bohnacker (Geopark) und Conny Meister (Referent Weltkulturerbe).</w:t>
      </w:r>
    </w:p>
    <w:p w14:paraId="561F020C" w14:textId="7A9FA1EA" w:rsidR="00331913" w:rsidRPr="00331913" w:rsidRDefault="00331913" w:rsidP="00331913">
      <w:pPr>
        <w:rPr>
          <w:rFonts w:ascii="Bitter" w:hAnsi="Bitter"/>
        </w:rPr>
      </w:pPr>
      <w:r w:rsidRPr="00331913">
        <w:rPr>
          <w:rFonts w:ascii="Bitter" w:hAnsi="Bitter"/>
          <w:b/>
          <w:bCs/>
        </w:rPr>
        <w:t>Foto 8:</w:t>
      </w:r>
      <w:r w:rsidRPr="00331913">
        <w:rPr>
          <w:rFonts w:ascii="Bitter" w:hAnsi="Bitter"/>
        </w:rPr>
        <w:t xml:space="preserve"> Radlader im Einsatz – ein großes Erdbewegungsgerät</w:t>
      </w:r>
      <w:r>
        <w:rPr>
          <w:rFonts w:ascii="Bitter" w:hAnsi="Bitter"/>
        </w:rPr>
        <w:t xml:space="preserve"> im Steinbruch </w:t>
      </w:r>
      <w:proofErr w:type="spellStart"/>
      <w:r>
        <w:rPr>
          <w:rFonts w:ascii="Bitter" w:hAnsi="Bitter"/>
        </w:rPr>
        <w:t>Vohenbronnen</w:t>
      </w:r>
      <w:proofErr w:type="spellEnd"/>
      <w:r w:rsidRPr="00331913">
        <w:rPr>
          <w:rFonts w:ascii="Bitter" w:hAnsi="Bitter"/>
        </w:rPr>
        <w:t>, das typischerweise in der Bergbauindustrie und bei großen Bauprojekten verwendet wird.</w:t>
      </w:r>
    </w:p>
    <w:p w14:paraId="0990ADF2" w14:textId="2FD343E6" w:rsidR="00331913" w:rsidRPr="00331913" w:rsidRDefault="00331913" w:rsidP="00331913">
      <w:pPr>
        <w:rPr>
          <w:rFonts w:ascii="Bitter" w:hAnsi="Bitter"/>
        </w:rPr>
      </w:pPr>
      <w:r w:rsidRPr="00331913">
        <w:rPr>
          <w:rFonts w:ascii="Bitter" w:hAnsi="Bitter"/>
          <w:b/>
          <w:bCs/>
        </w:rPr>
        <w:t xml:space="preserve">Foto </w:t>
      </w:r>
      <w:r>
        <w:rPr>
          <w:rFonts w:ascii="Bitter" w:hAnsi="Bitter"/>
          <w:b/>
          <w:bCs/>
        </w:rPr>
        <w:t>9</w:t>
      </w:r>
      <w:r w:rsidRPr="00331913">
        <w:rPr>
          <w:rFonts w:ascii="Bitter" w:hAnsi="Bitter"/>
          <w:b/>
          <w:bCs/>
        </w:rPr>
        <w:t>:</w:t>
      </w:r>
      <w:r w:rsidRPr="00331913">
        <w:rPr>
          <w:rFonts w:ascii="Bitter" w:hAnsi="Bitter"/>
        </w:rPr>
        <w:t xml:space="preserve"> Dank an Heidelberg Materials für den Besuch im Steinbruch </w:t>
      </w:r>
      <w:proofErr w:type="spellStart"/>
      <w:r w:rsidRPr="00331913">
        <w:rPr>
          <w:rFonts w:ascii="Bitter" w:hAnsi="Bitter"/>
        </w:rPr>
        <w:t>Vohenbronnen</w:t>
      </w:r>
      <w:proofErr w:type="spellEnd"/>
      <w:r w:rsidRPr="00331913">
        <w:rPr>
          <w:rFonts w:ascii="Bitter" w:hAnsi="Bitter"/>
        </w:rPr>
        <w:t>, der den Teilnehmern einzigartige Einblicke in die geologische Bedeutung</w:t>
      </w:r>
      <w:r w:rsidR="005B21C1">
        <w:rPr>
          <w:rFonts w:ascii="Bitter" w:hAnsi="Bitter"/>
        </w:rPr>
        <w:t xml:space="preserve"> und Renaturierungsprojekte im Steinbruch</w:t>
      </w:r>
      <w:r w:rsidRPr="00331913">
        <w:rPr>
          <w:rFonts w:ascii="Bitter" w:hAnsi="Bitter"/>
        </w:rPr>
        <w:t xml:space="preserve"> ermöglichte.</w:t>
      </w:r>
    </w:p>
    <w:p w14:paraId="229DDCAE" w14:textId="6DBCCD7B" w:rsidR="00331913" w:rsidRPr="00331913" w:rsidRDefault="00331913" w:rsidP="00331913">
      <w:pPr>
        <w:rPr>
          <w:rFonts w:ascii="Bitter" w:hAnsi="Bitter"/>
        </w:rPr>
      </w:pPr>
      <w:r w:rsidRPr="00331913">
        <w:rPr>
          <w:rFonts w:ascii="Bitter" w:hAnsi="Bitter"/>
          <w:b/>
          <w:bCs/>
        </w:rPr>
        <w:t>Foto 1</w:t>
      </w:r>
      <w:r>
        <w:rPr>
          <w:rFonts w:ascii="Bitter" w:hAnsi="Bitter"/>
          <w:b/>
          <w:bCs/>
        </w:rPr>
        <w:t>0</w:t>
      </w:r>
      <w:r w:rsidRPr="00331913">
        <w:rPr>
          <w:rFonts w:ascii="Bitter" w:hAnsi="Bitter"/>
          <w:b/>
          <w:bCs/>
        </w:rPr>
        <w:t>:</w:t>
      </w:r>
      <w:r w:rsidRPr="00331913">
        <w:rPr>
          <w:rFonts w:ascii="Bitter" w:hAnsi="Bitter"/>
        </w:rPr>
        <w:t xml:space="preserve"> Das Team des UNESCO Global Geoparks Schwäbische Alb (</w:t>
      </w:r>
      <w:proofErr w:type="spellStart"/>
      <w:r w:rsidRPr="00331913">
        <w:rPr>
          <w:rFonts w:ascii="Bitter" w:hAnsi="Bitter"/>
        </w:rPr>
        <w:t>v.l</w:t>
      </w:r>
      <w:proofErr w:type="spellEnd"/>
      <w:r w:rsidRPr="00331913">
        <w:rPr>
          <w:rFonts w:ascii="Bitter" w:hAnsi="Bitter"/>
        </w:rPr>
        <w:t>.): Julian Stolz, Teresa Mangold, Iris Bohnacker, Prof. Heidi Megerle (Vorsitzende Wissenschaftlicher Beirat), Ute Mai und Dagmar Putz.</w:t>
      </w:r>
    </w:p>
    <w:p w14:paraId="14467DB7" w14:textId="77777777" w:rsidR="00FD48E5" w:rsidRDefault="00FD48E5" w:rsidP="00331913">
      <w:pPr>
        <w:rPr>
          <w:rFonts w:ascii="Bitter" w:hAnsi="Bitter"/>
        </w:rPr>
      </w:pPr>
    </w:p>
    <w:p w14:paraId="59E0AB46" w14:textId="381838C4" w:rsidR="00331913" w:rsidRDefault="00FD48E5" w:rsidP="00331913">
      <w:pPr>
        <w:rPr>
          <w:rFonts w:ascii="Bitter" w:hAnsi="Bitter"/>
        </w:rPr>
      </w:pPr>
      <w:r>
        <w:rPr>
          <w:rFonts w:ascii="Bitter" w:hAnsi="Bitter"/>
        </w:rPr>
        <w:t xml:space="preserve">Die Fotos können Sie </w:t>
      </w:r>
      <w:hyperlink r:id="rId6" w:history="1">
        <w:r w:rsidRPr="00FD48E5">
          <w:rPr>
            <w:rStyle w:val="Hyperlink"/>
            <w:rFonts w:ascii="Bitter" w:hAnsi="Bitter"/>
          </w:rPr>
          <w:t>hier</w:t>
        </w:r>
      </w:hyperlink>
      <w:r>
        <w:rPr>
          <w:rFonts w:ascii="Bitter" w:hAnsi="Bitter"/>
        </w:rPr>
        <w:t xml:space="preserve">  herunterladen</w:t>
      </w:r>
    </w:p>
    <w:p w14:paraId="7A63D7C2" w14:textId="2B80D35F" w:rsidR="00331913" w:rsidRPr="00331913" w:rsidRDefault="00331913" w:rsidP="00331913">
      <w:pPr>
        <w:rPr>
          <w:rFonts w:ascii="Bitter" w:hAnsi="Bitter"/>
        </w:rPr>
      </w:pPr>
      <w:r>
        <w:rPr>
          <w:rFonts w:ascii="Bitter" w:hAnsi="Bitter"/>
        </w:rPr>
        <w:t>Fotos: UNESCO Global Geopark Schwäbische Alb</w:t>
      </w:r>
    </w:p>
    <w:sectPr w:rsidR="00331913" w:rsidRPr="003319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ter">
    <w:altName w:val="Calibri"/>
    <w:panose1 w:val="00000000000000000000"/>
    <w:charset w:val="00"/>
    <w:family w:val="auto"/>
    <w:pitch w:val="variable"/>
    <w:sig w:usb0="A00002FF" w:usb1="400020F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13"/>
    <w:rsid w:val="00331913"/>
    <w:rsid w:val="005A6302"/>
    <w:rsid w:val="005B21C1"/>
    <w:rsid w:val="00932A61"/>
    <w:rsid w:val="00CD2A68"/>
    <w:rsid w:val="00E84690"/>
    <w:rsid w:val="00F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B878"/>
  <w15:chartTrackingRefBased/>
  <w15:docId w15:val="{A6506255-7A58-4EF3-A1C7-7F572E93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1913"/>
    <w:rPr>
      <w:rFonts w:eastAsia="MS Mincho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1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31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1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1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1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1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1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1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1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1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31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1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191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191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191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191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191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19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31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31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31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1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31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3191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3191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3191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31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3191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319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D48E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4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4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oparkschwaebischealb-my.sharepoint.com/:f:/g/personal/mai_geopark-alb_de/EtiP-KyrdbpNvQhh79ao67wBfgeWxWFyy-A_i51LlXxv3g?e=lzRlxy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Mai</dc:creator>
  <cp:keywords/>
  <dc:description/>
  <cp:lastModifiedBy>Ute Mai</cp:lastModifiedBy>
  <cp:revision>3</cp:revision>
  <dcterms:created xsi:type="dcterms:W3CDTF">2025-07-23T13:04:00Z</dcterms:created>
  <dcterms:modified xsi:type="dcterms:W3CDTF">2025-07-23T14:11:00Z</dcterms:modified>
</cp:coreProperties>
</file>