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2BFB1" w14:textId="77777777" w:rsidR="00032FBF" w:rsidRPr="00032FBF" w:rsidRDefault="00032FBF" w:rsidP="00032FBF">
      <w:pPr>
        <w:spacing w:after="0" w:line="360" w:lineRule="auto"/>
        <w:jc w:val="both"/>
        <w:rPr>
          <w:rFonts w:ascii="Bitter" w:hAnsi="Bitter" w:cs="Arial"/>
          <w:u w:val="single"/>
        </w:rPr>
      </w:pPr>
      <w:bookmarkStart w:id="0" w:name="_Hlk179790441"/>
      <w:bookmarkStart w:id="1" w:name="_Hlk51065073"/>
      <w:bookmarkStart w:id="2" w:name="_Hlk20829462"/>
    </w:p>
    <w:p w14:paraId="784B9CA9" w14:textId="303FBA71" w:rsidR="00AB4D4D" w:rsidRDefault="008B6171" w:rsidP="00032FBF">
      <w:pPr>
        <w:spacing w:after="0" w:line="360" w:lineRule="auto"/>
        <w:jc w:val="both"/>
        <w:rPr>
          <w:rFonts w:ascii="Bitter" w:hAnsi="Bitter" w:cs="Arial"/>
          <w:u w:val="single"/>
        </w:rPr>
      </w:pPr>
      <w:r w:rsidRPr="008B6171">
        <w:rPr>
          <w:rFonts w:ascii="Bitter" w:hAnsi="Bitter" w:cs="Arial"/>
          <w:u w:val="single"/>
        </w:rPr>
        <w:t xml:space="preserve">Geoparkschule </w:t>
      </w:r>
      <w:r w:rsidR="00466AA0">
        <w:rPr>
          <w:rFonts w:ascii="Bitter" w:hAnsi="Bitter" w:cs="Arial"/>
          <w:u w:val="single"/>
        </w:rPr>
        <w:t>im Landkreis Sigmaringen</w:t>
      </w:r>
      <w:r w:rsidRPr="008B6171">
        <w:rPr>
          <w:rFonts w:ascii="Bitter" w:hAnsi="Bitter" w:cs="Arial"/>
          <w:u w:val="single"/>
        </w:rPr>
        <w:t xml:space="preserve"> erhält Messstation zur Klimaforschung</w:t>
      </w:r>
    </w:p>
    <w:p w14:paraId="111B0CA0" w14:textId="77777777" w:rsidR="008B6171" w:rsidRPr="00032FBF" w:rsidRDefault="008B6171" w:rsidP="00032FBF">
      <w:pPr>
        <w:spacing w:after="0" w:line="360" w:lineRule="auto"/>
        <w:jc w:val="both"/>
        <w:rPr>
          <w:rFonts w:ascii="Bitter" w:hAnsi="Bitter" w:cs="Arial"/>
          <w:u w:val="single"/>
        </w:rPr>
      </w:pPr>
    </w:p>
    <w:p w14:paraId="0B773E09" w14:textId="6F08E790" w:rsidR="00587517" w:rsidRDefault="008B6171" w:rsidP="00032FBF">
      <w:pPr>
        <w:spacing w:after="0" w:line="360" w:lineRule="auto"/>
        <w:jc w:val="both"/>
        <w:rPr>
          <w:rFonts w:ascii="Bitter" w:hAnsi="Bitter" w:cs="Calibri"/>
          <w:b/>
          <w:bCs/>
          <w:sz w:val="36"/>
          <w:szCs w:val="36"/>
        </w:rPr>
      </w:pPr>
      <w:bookmarkStart w:id="3" w:name="_Hlk180508401"/>
      <w:r w:rsidRPr="008B6171">
        <w:rPr>
          <w:rFonts w:ascii="Bitter" w:hAnsi="Bitter" w:cs="Calibri"/>
          <w:b/>
          <w:bCs/>
          <w:sz w:val="36"/>
          <w:szCs w:val="36"/>
        </w:rPr>
        <w:t>Wissenschaft zum Anfassen: Bodensensoren machen Klimawandel sichtbar</w:t>
      </w:r>
    </w:p>
    <w:p w14:paraId="31C9415B" w14:textId="77777777" w:rsidR="008B6171" w:rsidRPr="00032FBF" w:rsidRDefault="008B6171" w:rsidP="00032FBF">
      <w:pPr>
        <w:spacing w:after="0" w:line="360" w:lineRule="auto"/>
        <w:jc w:val="both"/>
        <w:rPr>
          <w:rFonts w:ascii="Bitter" w:hAnsi="Bitter" w:cs="Arial"/>
          <w:b/>
          <w:bCs/>
          <w:u w:val="single"/>
        </w:rPr>
      </w:pPr>
    </w:p>
    <w:p w14:paraId="3F8E4628" w14:textId="2499FB11" w:rsidR="00AB4D4D" w:rsidRDefault="008B6171" w:rsidP="00995ABC">
      <w:pPr>
        <w:spacing w:line="360" w:lineRule="auto"/>
        <w:rPr>
          <w:rFonts w:ascii="Bitter" w:eastAsiaTheme="majorEastAsia" w:hAnsi="Bitter" w:cs="Calibri"/>
          <w:i/>
          <w:iCs/>
          <w:lang w:eastAsia="de-DE"/>
        </w:rPr>
      </w:pPr>
      <w:r>
        <w:rPr>
          <w:rFonts w:ascii="Bitter" w:eastAsiaTheme="majorEastAsia" w:hAnsi="Bitter" w:cs="Calibri"/>
          <w:b/>
          <w:bCs/>
          <w:i/>
          <w:iCs/>
          <w:lang w:eastAsia="de-DE"/>
        </w:rPr>
        <w:t>Mengen/Schelklingen</w:t>
      </w:r>
      <w:r w:rsidR="00032FBF" w:rsidRPr="00E82426">
        <w:rPr>
          <w:rFonts w:ascii="Bitter" w:eastAsiaTheme="majorEastAsia" w:hAnsi="Bitter" w:cs="Calibri"/>
          <w:b/>
          <w:bCs/>
          <w:i/>
          <w:iCs/>
          <w:lang w:eastAsia="de-DE"/>
        </w:rPr>
        <w:t>,</w:t>
      </w:r>
      <w:r w:rsidR="00995ABC">
        <w:rPr>
          <w:rFonts w:ascii="Bitter" w:eastAsiaTheme="majorEastAsia" w:hAnsi="Bitter" w:cs="Calibri"/>
          <w:b/>
          <w:bCs/>
          <w:i/>
          <w:iCs/>
          <w:lang w:eastAsia="de-DE"/>
        </w:rPr>
        <w:t xml:space="preserve"> </w:t>
      </w:r>
      <w:r>
        <w:rPr>
          <w:rFonts w:ascii="Bitter" w:eastAsiaTheme="majorEastAsia" w:hAnsi="Bitter" w:cs="Calibri"/>
          <w:b/>
          <w:bCs/>
          <w:i/>
          <w:iCs/>
          <w:lang w:eastAsia="de-DE"/>
        </w:rPr>
        <w:t>07</w:t>
      </w:r>
      <w:r w:rsidR="00E06723" w:rsidRPr="00E82426">
        <w:rPr>
          <w:rFonts w:ascii="Bitter" w:eastAsiaTheme="majorEastAsia" w:hAnsi="Bitter" w:cs="Calibri"/>
          <w:b/>
          <w:bCs/>
          <w:i/>
          <w:iCs/>
          <w:lang w:eastAsia="de-DE"/>
        </w:rPr>
        <w:t>.</w:t>
      </w:r>
      <w:r w:rsidR="00412E42" w:rsidRPr="00E82426">
        <w:rPr>
          <w:rFonts w:ascii="Bitter" w:eastAsiaTheme="majorEastAsia" w:hAnsi="Bitter" w:cs="Calibri"/>
          <w:b/>
          <w:bCs/>
          <w:i/>
          <w:iCs/>
          <w:lang w:eastAsia="de-DE"/>
        </w:rPr>
        <w:t xml:space="preserve"> </w:t>
      </w:r>
      <w:r>
        <w:rPr>
          <w:rFonts w:ascii="Bitter" w:eastAsiaTheme="majorEastAsia" w:hAnsi="Bitter" w:cs="Calibri"/>
          <w:b/>
          <w:bCs/>
          <w:i/>
          <w:iCs/>
          <w:lang w:eastAsia="de-DE"/>
        </w:rPr>
        <w:t>Juli</w:t>
      </w:r>
      <w:r w:rsidR="00032FBF" w:rsidRPr="00E82426">
        <w:rPr>
          <w:rFonts w:ascii="Bitter" w:eastAsiaTheme="majorEastAsia" w:hAnsi="Bitter" w:cs="Calibri"/>
          <w:b/>
          <w:bCs/>
          <w:i/>
          <w:iCs/>
          <w:lang w:eastAsia="de-DE"/>
        </w:rPr>
        <w:t xml:space="preserve"> </w:t>
      </w:r>
      <w:r>
        <w:rPr>
          <w:rFonts w:ascii="Bitter" w:eastAsiaTheme="majorEastAsia" w:hAnsi="Bitter" w:cs="Calibri"/>
          <w:b/>
          <w:bCs/>
          <w:i/>
          <w:iCs/>
          <w:lang w:eastAsia="de-DE"/>
        </w:rPr>
        <w:t>2025</w:t>
      </w:r>
      <w:r w:rsidR="00032FBF" w:rsidRPr="00E82426">
        <w:rPr>
          <w:rFonts w:ascii="Bitter" w:eastAsiaTheme="majorEastAsia" w:hAnsi="Bitter" w:cs="Calibri"/>
          <w:i/>
          <w:iCs/>
          <w:lang w:eastAsia="de-DE"/>
        </w:rPr>
        <w:t xml:space="preserve"> – </w:t>
      </w:r>
      <w:bookmarkEnd w:id="0"/>
      <w:bookmarkEnd w:id="3"/>
      <w:r w:rsidRPr="008B6171">
        <w:rPr>
          <w:rFonts w:ascii="Bitter" w:eastAsiaTheme="majorEastAsia" w:hAnsi="Bitter" w:cs="Calibri"/>
          <w:i/>
          <w:iCs/>
          <w:lang w:eastAsia="de-DE"/>
        </w:rPr>
        <w:t xml:space="preserve">Wie </w:t>
      </w:r>
      <w:r w:rsidR="00D30857">
        <w:rPr>
          <w:rFonts w:ascii="Bitter" w:eastAsiaTheme="majorEastAsia" w:hAnsi="Bitter" w:cs="Calibri"/>
          <w:i/>
          <w:iCs/>
          <w:lang w:eastAsia="de-DE"/>
        </w:rPr>
        <w:t xml:space="preserve">macht sich der Klimawandel im Boden bemerkbar? </w:t>
      </w:r>
      <w:r w:rsidRPr="008B6171">
        <w:rPr>
          <w:rFonts w:ascii="Bitter" w:eastAsiaTheme="majorEastAsia" w:hAnsi="Bitter" w:cs="Calibri"/>
          <w:i/>
          <w:iCs/>
          <w:lang w:eastAsia="de-DE"/>
        </w:rPr>
        <w:t xml:space="preserve">Die </w:t>
      </w:r>
      <w:proofErr w:type="spellStart"/>
      <w:r w:rsidRPr="008B6171">
        <w:rPr>
          <w:rFonts w:ascii="Bitter" w:eastAsiaTheme="majorEastAsia" w:hAnsi="Bitter" w:cs="Calibri"/>
          <w:i/>
          <w:iCs/>
          <w:lang w:eastAsia="de-DE"/>
        </w:rPr>
        <w:t>Sonnenlugerschule</w:t>
      </w:r>
      <w:proofErr w:type="spellEnd"/>
      <w:r w:rsidRPr="008B6171">
        <w:rPr>
          <w:rFonts w:ascii="Bitter" w:eastAsiaTheme="majorEastAsia" w:hAnsi="Bitter" w:cs="Calibri"/>
          <w:i/>
          <w:iCs/>
          <w:lang w:eastAsia="de-DE"/>
        </w:rPr>
        <w:t xml:space="preserve"> in Mengen wird zur ersten Geoparkschule des UNESCO Geoparks Schwäbische Alb mit eigener Messstation für Klimadaten. Ein innovatives Projekt verbindet Naturwissenschaft, Digitalisierung und Umweltbildung – und macht den Klimawandel dort erlebbar, wo Lernen stattfindet: direkt vor der Klassenzimmertür.</w:t>
      </w:r>
    </w:p>
    <w:p w14:paraId="7B68045A" w14:textId="77777777" w:rsidR="008B6171" w:rsidRDefault="008B6171" w:rsidP="00AB4D4D">
      <w:pPr>
        <w:spacing w:line="360" w:lineRule="auto"/>
        <w:rPr>
          <w:rFonts w:ascii="Bitter" w:eastAsiaTheme="majorEastAsia" w:hAnsi="Bitter" w:cs="Calibri"/>
          <w:lang w:eastAsia="de-DE"/>
        </w:rPr>
      </w:pPr>
    </w:p>
    <w:p w14:paraId="4326B38C" w14:textId="01A24A03" w:rsidR="00AB4D4D" w:rsidRDefault="008B6171" w:rsidP="00AB4D4D">
      <w:pPr>
        <w:spacing w:line="360" w:lineRule="auto"/>
        <w:rPr>
          <w:rFonts w:ascii="Bitter" w:eastAsiaTheme="majorEastAsia" w:hAnsi="Bitter" w:cs="Calibri"/>
          <w:lang w:eastAsia="de-DE"/>
        </w:rPr>
      </w:pPr>
      <w:r w:rsidRPr="008B6171">
        <w:rPr>
          <w:rFonts w:ascii="Bitter" w:eastAsiaTheme="majorEastAsia" w:hAnsi="Bitter" w:cs="Calibri"/>
          <w:lang w:eastAsia="de-DE"/>
        </w:rPr>
        <w:t xml:space="preserve">Die Sonnenlugerschule in Mengen ist die erste Geoparkschule des UNESCO Geoparks Schwäbische Alb, die mit einer eigenen Messstation zur Erfassung von Klimadaten ausgestattet wurde. Zwei Bodensensoren messen ab sofort in 10 cm und 40 cm Tiefe kontinuierlich die Bodenfeuchtigkeit </w:t>
      </w:r>
      <w:r w:rsidR="00D30857">
        <w:rPr>
          <w:rFonts w:ascii="Bitter" w:eastAsiaTheme="majorEastAsia" w:hAnsi="Bitter" w:cs="Calibri"/>
          <w:lang w:eastAsia="de-DE"/>
        </w:rPr>
        <w:t>und -temperatur</w:t>
      </w:r>
      <w:r w:rsidRPr="008B6171">
        <w:rPr>
          <w:rFonts w:ascii="Bitter" w:eastAsiaTheme="majorEastAsia" w:hAnsi="Bitter" w:cs="Calibri"/>
          <w:lang w:eastAsia="de-DE"/>
        </w:rPr>
        <w:t xml:space="preserve"> – ein innovativer Schritt hin zu praxisnaher Umweltbildung und partizipativer Klimaforschung.</w:t>
      </w:r>
    </w:p>
    <w:p w14:paraId="3417521B" w14:textId="3CE40A7C" w:rsidR="008B6171" w:rsidRPr="008B6171" w:rsidRDefault="008B6171" w:rsidP="00AB4D4D">
      <w:pPr>
        <w:spacing w:line="360" w:lineRule="auto"/>
        <w:rPr>
          <w:rFonts w:ascii="Bitter" w:eastAsiaTheme="majorEastAsia" w:hAnsi="Bitter" w:cs="Calibri"/>
          <w:b/>
          <w:bCs/>
          <w:sz w:val="24"/>
          <w:szCs w:val="24"/>
          <w:lang w:eastAsia="de-DE"/>
        </w:rPr>
      </w:pPr>
      <w:r w:rsidRPr="008B6171">
        <w:rPr>
          <w:rFonts w:ascii="Bitter" w:eastAsiaTheme="majorEastAsia" w:hAnsi="Bitter" w:cs="Calibri"/>
          <w:b/>
          <w:bCs/>
          <w:sz w:val="24"/>
          <w:szCs w:val="24"/>
          <w:lang w:eastAsia="de-DE"/>
        </w:rPr>
        <w:t>Klimawandel im Klassenzimmer erlebbar machen</w:t>
      </w:r>
    </w:p>
    <w:p w14:paraId="28CF3D74" w14:textId="19EF5CBA" w:rsidR="00AB4D4D" w:rsidRPr="00AB4D4D" w:rsidRDefault="008B6171" w:rsidP="00AB4D4D">
      <w:pPr>
        <w:spacing w:line="360" w:lineRule="auto"/>
        <w:rPr>
          <w:rFonts w:ascii="Bitter" w:eastAsiaTheme="majorEastAsia" w:hAnsi="Bitter" w:cs="Calibri"/>
          <w:lang w:eastAsia="de-DE"/>
        </w:rPr>
      </w:pPr>
      <w:r w:rsidRPr="008B6171">
        <w:rPr>
          <w:rFonts w:ascii="Bitter" w:eastAsiaTheme="majorEastAsia" w:hAnsi="Bitter" w:cs="Calibri"/>
          <w:lang w:eastAsia="de-DE"/>
        </w:rPr>
        <w:t xml:space="preserve">Ziel des Projekts ist es, die Auswirkungen des Klimawandels durch direkte Beobachtungen und Messungen im Schulumfeld sichtbar zu machen. Besonders in den </w:t>
      </w:r>
      <w:r>
        <w:rPr>
          <w:rFonts w:ascii="Bitter" w:eastAsiaTheme="majorEastAsia" w:hAnsi="Bitter" w:cs="Calibri"/>
          <w:lang w:eastAsia="de-DE"/>
        </w:rPr>
        <w:t>vermehrt</w:t>
      </w:r>
      <w:r w:rsidRPr="008B6171">
        <w:rPr>
          <w:rFonts w:ascii="Bitter" w:eastAsiaTheme="majorEastAsia" w:hAnsi="Bitter" w:cs="Calibri"/>
          <w:lang w:eastAsia="de-DE"/>
        </w:rPr>
        <w:t xml:space="preserve"> heißen Sommermonaten, in denen Dürreperioden und Wassermangel spürbar zunehmen, können Schülerinnen und Schüler Veränderungen künftig </w:t>
      </w:r>
      <w:r w:rsidR="00D30857">
        <w:rPr>
          <w:rFonts w:ascii="Bitter" w:eastAsiaTheme="majorEastAsia" w:hAnsi="Bitter" w:cs="Calibri"/>
          <w:lang w:eastAsia="de-DE"/>
        </w:rPr>
        <w:t xml:space="preserve">nicht </w:t>
      </w:r>
      <w:r w:rsidRPr="008B6171">
        <w:rPr>
          <w:rFonts w:ascii="Bitter" w:eastAsiaTheme="majorEastAsia" w:hAnsi="Bitter" w:cs="Calibri"/>
          <w:lang w:eastAsia="de-DE"/>
        </w:rPr>
        <w:t xml:space="preserve">nur theoretisch, sondern </w:t>
      </w:r>
      <w:r w:rsidR="00D30857">
        <w:rPr>
          <w:rFonts w:ascii="Bitter" w:eastAsiaTheme="majorEastAsia" w:hAnsi="Bitter" w:cs="Calibri"/>
          <w:lang w:eastAsia="de-DE"/>
        </w:rPr>
        <w:t>im Echtzeit</w:t>
      </w:r>
      <w:r w:rsidRPr="008B6171">
        <w:rPr>
          <w:rFonts w:ascii="Bitter" w:eastAsiaTheme="majorEastAsia" w:hAnsi="Bitter" w:cs="Calibri"/>
          <w:lang w:eastAsia="de-DE"/>
        </w:rPr>
        <w:t xml:space="preserve"> im eigenen Schulgarten nachvollziehen.</w:t>
      </w:r>
    </w:p>
    <w:p w14:paraId="70500A38" w14:textId="49A4E6ED" w:rsidR="008B6171" w:rsidRPr="008B6171" w:rsidRDefault="008B6171" w:rsidP="00AB4D4D">
      <w:pPr>
        <w:spacing w:line="360" w:lineRule="auto"/>
        <w:rPr>
          <w:rFonts w:ascii="Bitter" w:eastAsiaTheme="majorEastAsia" w:hAnsi="Bitter" w:cs="Calibri"/>
          <w:b/>
          <w:bCs/>
          <w:sz w:val="24"/>
          <w:szCs w:val="24"/>
          <w:lang w:eastAsia="de-DE"/>
        </w:rPr>
      </w:pPr>
      <w:r w:rsidRPr="008B6171">
        <w:rPr>
          <w:rFonts w:ascii="Bitter" w:eastAsiaTheme="majorEastAsia" w:hAnsi="Bitter" w:cs="Calibri"/>
          <w:b/>
          <w:bCs/>
          <w:sz w:val="24"/>
          <w:szCs w:val="24"/>
          <w:lang w:eastAsia="de-DE"/>
        </w:rPr>
        <w:t>Citizen Science: Mit Forschung gegen die Klimakrise</w:t>
      </w:r>
    </w:p>
    <w:p w14:paraId="72419019" w14:textId="784255D8" w:rsidR="00D30857" w:rsidRDefault="008B6171" w:rsidP="008B6171">
      <w:pPr>
        <w:spacing w:line="360" w:lineRule="auto"/>
        <w:rPr>
          <w:rFonts w:ascii="Bitter" w:eastAsiaTheme="majorEastAsia" w:hAnsi="Bitter" w:cs="Calibri"/>
          <w:lang w:eastAsia="de-DE"/>
        </w:rPr>
      </w:pPr>
      <w:r w:rsidRPr="008B6171">
        <w:rPr>
          <w:rFonts w:ascii="Bitter" w:eastAsiaTheme="majorEastAsia" w:hAnsi="Bitter" w:cs="Calibri"/>
          <w:lang w:eastAsia="de-DE"/>
        </w:rPr>
        <w:t xml:space="preserve">Das Projekt wurde vom UNESCO Geopark Schwäbische Alb initiiert und gemeinsam mit „open </w:t>
      </w:r>
      <w:proofErr w:type="spellStart"/>
      <w:r w:rsidRPr="008B6171">
        <w:rPr>
          <w:rFonts w:ascii="Bitter" w:eastAsiaTheme="majorEastAsia" w:hAnsi="Bitter" w:cs="Calibri"/>
          <w:lang w:eastAsia="de-DE"/>
        </w:rPr>
        <w:t>science</w:t>
      </w:r>
      <w:proofErr w:type="spellEnd"/>
      <w:r w:rsidRPr="008B6171">
        <w:rPr>
          <w:rFonts w:ascii="Bitter" w:eastAsiaTheme="majorEastAsia" w:hAnsi="Bitter" w:cs="Calibri"/>
          <w:lang w:eastAsia="de-DE"/>
        </w:rPr>
        <w:t xml:space="preserve"> </w:t>
      </w:r>
      <w:proofErr w:type="spellStart"/>
      <w:r w:rsidRPr="008B6171">
        <w:rPr>
          <w:rFonts w:ascii="Bitter" w:eastAsiaTheme="majorEastAsia" w:hAnsi="Bitter" w:cs="Calibri"/>
          <w:lang w:eastAsia="de-DE"/>
        </w:rPr>
        <w:t>for</w:t>
      </w:r>
      <w:proofErr w:type="spellEnd"/>
      <w:r w:rsidRPr="008B6171">
        <w:rPr>
          <w:rFonts w:ascii="Bitter" w:eastAsiaTheme="majorEastAsia" w:hAnsi="Bitter" w:cs="Calibri"/>
          <w:lang w:eastAsia="de-DE"/>
        </w:rPr>
        <w:t xml:space="preserve"> open </w:t>
      </w:r>
      <w:proofErr w:type="spellStart"/>
      <w:r w:rsidRPr="008B6171">
        <w:rPr>
          <w:rFonts w:ascii="Bitter" w:eastAsiaTheme="majorEastAsia" w:hAnsi="Bitter" w:cs="Calibri"/>
          <w:lang w:eastAsia="de-DE"/>
        </w:rPr>
        <w:t>societies</w:t>
      </w:r>
      <w:proofErr w:type="spellEnd"/>
      <w:r w:rsidRPr="008B6171">
        <w:rPr>
          <w:rFonts w:ascii="Bitter" w:eastAsiaTheme="majorEastAsia" w:hAnsi="Bitter" w:cs="Calibri"/>
          <w:lang w:eastAsia="de-DE"/>
        </w:rPr>
        <w:t>“ (os4os) umgesetzt. Die Sensorik misst</w:t>
      </w:r>
      <w:r w:rsidR="00D30857" w:rsidRPr="00D30857">
        <w:t xml:space="preserve"> </w:t>
      </w:r>
      <w:r w:rsidR="00D30857" w:rsidRPr="00D30857">
        <w:rPr>
          <w:rFonts w:ascii="Bitter" w:eastAsiaTheme="majorEastAsia" w:hAnsi="Bitter" w:cs="Calibri"/>
          <w:lang w:eastAsia="de-DE"/>
        </w:rPr>
        <w:t>Bodenfeuchtigkeit und -</w:t>
      </w:r>
      <w:proofErr w:type="gramStart"/>
      <w:r w:rsidR="00D30857" w:rsidRPr="00D30857">
        <w:rPr>
          <w:rFonts w:ascii="Bitter" w:eastAsiaTheme="majorEastAsia" w:hAnsi="Bitter" w:cs="Calibri"/>
          <w:lang w:eastAsia="de-DE"/>
        </w:rPr>
        <w:t xml:space="preserve">temperatur  </w:t>
      </w:r>
      <w:r w:rsidR="00D30857">
        <w:rPr>
          <w:rFonts w:ascii="Bitter" w:eastAsiaTheme="majorEastAsia" w:hAnsi="Bitter" w:cs="Calibri"/>
          <w:lang w:eastAsia="de-DE"/>
        </w:rPr>
        <w:t>sowie</w:t>
      </w:r>
      <w:proofErr w:type="gramEnd"/>
      <w:r w:rsidR="00D30857">
        <w:rPr>
          <w:rFonts w:ascii="Bitter" w:eastAsiaTheme="majorEastAsia" w:hAnsi="Bitter" w:cs="Calibri"/>
          <w:lang w:eastAsia="de-DE"/>
        </w:rPr>
        <w:t xml:space="preserve"> die</w:t>
      </w:r>
      <w:r w:rsidRPr="008B6171">
        <w:rPr>
          <w:rFonts w:ascii="Bitter" w:eastAsiaTheme="majorEastAsia" w:hAnsi="Bitter" w:cs="Calibri"/>
          <w:lang w:eastAsia="de-DE"/>
        </w:rPr>
        <w:t xml:space="preserve"> Leitfähigkeit</w:t>
      </w:r>
      <w:r w:rsidR="00D30857">
        <w:rPr>
          <w:rFonts w:ascii="Bitter" w:eastAsiaTheme="majorEastAsia" w:hAnsi="Bitter" w:cs="Calibri"/>
          <w:lang w:eastAsia="de-DE"/>
        </w:rPr>
        <w:t>.</w:t>
      </w:r>
      <w:r w:rsidRPr="008B6171">
        <w:rPr>
          <w:rFonts w:ascii="Bitter" w:eastAsiaTheme="majorEastAsia" w:hAnsi="Bitter" w:cs="Calibri"/>
          <w:lang w:eastAsia="de-DE"/>
        </w:rPr>
        <w:t xml:space="preserve"> </w:t>
      </w:r>
      <w:r w:rsidR="00D30857">
        <w:rPr>
          <w:rFonts w:ascii="Bitter" w:eastAsiaTheme="majorEastAsia" w:hAnsi="Bitter" w:cs="Calibri"/>
          <w:lang w:eastAsia="de-DE"/>
        </w:rPr>
        <w:t>Die</w:t>
      </w:r>
      <w:r w:rsidRPr="008B6171">
        <w:rPr>
          <w:rFonts w:ascii="Bitter" w:eastAsiaTheme="majorEastAsia" w:hAnsi="Bitter" w:cs="Calibri"/>
          <w:lang w:eastAsia="de-DE"/>
        </w:rPr>
        <w:t xml:space="preserve"> erhobenen Daten werden per </w:t>
      </w:r>
      <w:proofErr w:type="spellStart"/>
      <w:r w:rsidRPr="008B6171">
        <w:rPr>
          <w:rFonts w:ascii="Bitter" w:eastAsiaTheme="majorEastAsia" w:hAnsi="Bitter" w:cs="Calibri"/>
          <w:lang w:eastAsia="de-DE"/>
        </w:rPr>
        <w:t>LoRaWAN</w:t>
      </w:r>
      <w:proofErr w:type="spellEnd"/>
      <w:r w:rsidR="00D30857">
        <w:rPr>
          <w:rFonts w:ascii="Bitter" w:eastAsiaTheme="majorEastAsia" w:hAnsi="Bitter" w:cs="Calibri"/>
          <w:lang w:eastAsia="de-DE"/>
        </w:rPr>
        <w:t xml:space="preserve"> </w:t>
      </w:r>
      <w:r w:rsidRPr="008B6171">
        <w:rPr>
          <w:rFonts w:ascii="Bitter" w:eastAsiaTheme="majorEastAsia" w:hAnsi="Bitter" w:cs="Calibri"/>
          <w:lang w:eastAsia="de-DE"/>
        </w:rPr>
        <w:t xml:space="preserve">– einer </w:t>
      </w:r>
    </w:p>
    <w:p w14:paraId="76DE9175" w14:textId="77777777" w:rsidR="00D30857" w:rsidRDefault="00D30857" w:rsidP="008B6171">
      <w:pPr>
        <w:spacing w:line="360" w:lineRule="auto"/>
        <w:rPr>
          <w:rFonts w:ascii="Bitter" w:eastAsiaTheme="majorEastAsia" w:hAnsi="Bitter" w:cs="Calibri"/>
          <w:lang w:eastAsia="de-DE"/>
        </w:rPr>
      </w:pPr>
    </w:p>
    <w:p w14:paraId="31E01D43" w14:textId="49DE819D" w:rsidR="008B6171" w:rsidRPr="008B6171" w:rsidRDefault="008B6171" w:rsidP="008B6171">
      <w:pPr>
        <w:spacing w:line="360" w:lineRule="auto"/>
        <w:rPr>
          <w:rFonts w:ascii="Bitter" w:eastAsiaTheme="majorEastAsia" w:hAnsi="Bitter" w:cs="Calibri"/>
          <w:lang w:eastAsia="de-DE"/>
        </w:rPr>
      </w:pPr>
      <w:r w:rsidRPr="008B6171">
        <w:rPr>
          <w:rFonts w:ascii="Bitter" w:eastAsiaTheme="majorEastAsia" w:hAnsi="Bitter" w:cs="Calibri"/>
          <w:lang w:eastAsia="de-DE"/>
        </w:rPr>
        <w:t>Funktechnologie</w:t>
      </w:r>
      <w:r w:rsidR="00D30857">
        <w:rPr>
          <w:rFonts w:ascii="Bitter" w:eastAsiaTheme="majorEastAsia" w:hAnsi="Bitter" w:cs="Calibri"/>
          <w:lang w:eastAsia="de-DE"/>
        </w:rPr>
        <w:t xml:space="preserve">, </w:t>
      </w:r>
      <w:r w:rsidR="008C1AB5">
        <w:rPr>
          <w:rFonts w:ascii="Bitter" w:eastAsiaTheme="majorEastAsia" w:hAnsi="Bitter" w:cs="Calibri"/>
          <w:lang w:eastAsia="de-DE"/>
        </w:rPr>
        <w:t>die auch für</w:t>
      </w:r>
      <w:r w:rsidRPr="008B6171">
        <w:rPr>
          <w:rFonts w:ascii="Bitter" w:eastAsiaTheme="majorEastAsia" w:hAnsi="Bitter" w:cs="Calibri"/>
          <w:lang w:eastAsia="de-DE"/>
        </w:rPr>
        <w:t xml:space="preserve"> das Internet der Dinge</w:t>
      </w:r>
      <w:r w:rsidR="008C1AB5">
        <w:rPr>
          <w:rFonts w:ascii="Bitter" w:eastAsiaTheme="majorEastAsia" w:hAnsi="Bitter" w:cs="Calibri"/>
          <w:lang w:eastAsia="de-DE"/>
        </w:rPr>
        <w:t xml:space="preserve"> genutzt wird</w:t>
      </w:r>
      <w:r w:rsidRPr="008B6171">
        <w:rPr>
          <w:rFonts w:ascii="Bitter" w:eastAsiaTheme="majorEastAsia" w:hAnsi="Bitter" w:cs="Calibri"/>
          <w:lang w:eastAsia="de-DE"/>
        </w:rPr>
        <w:t xml:space="preserve"> – übertragen.</w:t>
      </w:r>
      <w:r w:rsidR="006D5255">
        <w:rPr>
          <w:rFonts w:ascii="Bitter" w:eastAsiaTheme="majorEastAsia" w:hAnsi="Bitter" w:cs="Calibri"/>
          <w:lang w:eastAsia="de-DE"/>
        </w:rPr>
        <w:t xml:space="preserve"> </w:t>
      </w:r>
      <w:r w:rsidR="006D5255" w:rsidRPr="00D30857">
        <w:rPr>
          <w:rFonts w:ascii="Bitter" w:eastAsiaTheme="majorEastAsia" w:hAnsi="Bitter" w:cs="Calibri"/>
          <w:lang w:eastAsia="de-DE"/>
        </w:rPr>
        <w:t xml:space="preserve">Die Bodensensoren liefern kontinuierlich Daten zur Bodenbeschaffenheit und ermöglichen es, lokale Klimaveränderungen langfristig zu dokumentieren. In Kombination mit den Wetterdaten des Deutschen Wetterdienstes entsteht ein umfassendes Bild über das spezifische Klima vor Ort. Diese Daten </w:t>
      </w:r>
      <w:r w:rsidR="008B1843" w:rsidRPr="00D30857">
        <w:rPr>
          <w:rFonts w:ascii="Bitter" w:eastAsiaTheme="majorEastAsia" w:hAnsi="Bitter" w:cs="Calibri"/>
          <w:lang w:eastAsia="de-DE"/>
        </w:rPr>
        <w:t xml:space="preserve">sind öffentlich zugänglich und </w:t>
      </w:r>
      <w:r w:rsidR="006D5255" w:rsidRPr="00D30857">
        <w:rPr>
          <w:rFonts w:ascii="Bitter" w:eastAsiaTheme="majorEastAsia" w:hAnsi="Bitter" w:cs="Calibri"/>
          <w:lang w:eastAsia="de-DE"/>
        </w:rPr>
        <w:t xml:space="preserve">können später </w:t>
      </w:r>
      <w:r w:rsidR="008B1843" w:rsidRPr="00D30857">
        <w:rPr>
          <w:rFonts w:ascii="Bitter" w:eastAsiaTheme="majorEastAsia" w:hAnsi="Bitter" w:cs="Calibri"/>
          <w:lang w:eastAsia="de-DE"/>
        </w:rPr>
        <w:t>bei wissenschaftlichen Fragestellungen genutzt werden.</w:t>
      </w:r>
    </w:p>
    <w:p w14:paraId="44F84614" w14:textId="7DCF6515" w:rsidR="00AB4D4D" w:rsidRPr="00AB4D4D" w:rsidRDefault="008B6171" w:rsidP="008B6171">
      <w:pPr>
        <w:spacing w:line="360" w:lineRule="auto"/>
        <w:rPr>
          <w:rFonts w:ascii="Bitter" w:eastAsiaTheme="majorEastAsia" w:hAnsi="Bitter" w:cs="Calibri"/>
          <w:lang w:eastAsia="de-DE"/>
        </w:rPr>
      </w:pPr>
      <w:r w:rsidRPr="008B6171">
        <w:rPr>
          <w:rFonts w:ascii="Bitter" w:eastAsiaTheme="majorEastAsia" w:hAnsi="Bitter" w:cs="Calibri"/>
          <w:lang w:eastAsia="de-DE"/>
        </w:rPr>
        <w:t xml:space="preserve">„Die Technik ist eigentlich ganz einfach“, erklärt Reiner Braun, Projektleiter bei os4os. „Schülerinnen und Schüler können damit live beobachten, was vor Ort im Boden passiert – und das in ihren eigenen Dashboards.“ Die Daten bieten vielfältige Einsatzmöglichkeiten im Unterricht, von der Bodenanalyse über Datenvisualisierung bis hin zur Informatik und dem Thema Internet </w:t>
      </w:r>
      <w:proofErr w:type="spellStart"/>
      <w:r w:rsidRPr="008B6171">
        <w:rPr>
          <w:rFonts w:ascii="Bitter" w:eastAsiaTheme="majorEastAsia" w:hAnsi="Bitter" w:cs="Calibri"/>
          <w:lang w:eastAsia="de-DE"/>
        </w:rPr>
        <w:t>of</w:t>
      </w:r>
      <w:proofErr w:type="spellEnd"/>
      <w:r w:rsidRPr="008B6171">
        <w:rPr>
          <w:rFonts w:ascii="Bitter" w:eastAsiaTheme="majorEastAsia" w:hAnsi="Bitter" w:cs="Calibri"/>
          <w:lang w:eastAsia="de-DE"/>
        </w:rPr>
        <w:t xml:space="preserve"> Things. „Probiert’s aus, seid erfinderisch, stellt eigene Fragen – ich bin gespannt, was die Schulen daraus machen“, so Braun.</w:t>
      </w:r>
    </w:p>
    <w:p w14:paraId="60C6227D" w14:textId="15A392CE" w:rsidR="008B6171" w:rsidRPr="008B6171" w:rsidRDefault="008B6171" w:rsidP="00AB4D4D">
      <w:pPr>
        <w:spacing w:line="360" w:lineRule="auto"/>
        <w:rPr>
          <w:rFonts w:ascii="Bitter" w:eastAsiaTheme="majorEastAsia" w:hAnsi="Bitter" w:cs="Calibri"/>
          <w:b/>
          <w:bCs/>
          <w:sz w:val="24"/>
          <w:szCs w:val="24"/>
          <w:lang w:eastAsia="de-DE"/>
        </w:rPr>
      </w:pPr>
      <w:r w:rsidRPr="008B6171">
        <w:rPr>
          <w:rFonts w:ascii="Bitter" w:eastAsiaTheme="majorEastAsia" w:hAnsi="Bitter" w:cs="Calibri"/>
          <w:b/>
          <w:bCs/>
          <w:sz w:val="24"/>
          <w:szCs w:val="24"/>
          <w:lang w:eastAsia="de-DE"/>
        </w:rPr>
        <w:t>Schule wird zum Forschungslabor</w:t>
      </w:r>
    </w:p>
    <w:p w14:paraId="3C047C61" w14:textId="77777777" w:rsidR="00EA5063" w:rsidRDefault="00EA5063" w:rsidP="008B6171">
      <w:pPr>
        <w:spacing w:line="360" w:lineRule="auto"/>
        <w:rPr>
          <w:rFonts w:ascii="Bitter" w:eastAsiaTheme="majorEastAsia" w:hAnsi="Bitter" w:cs="Calibri"/>
          <w:lang w:eastAsia="de-DE"/>
        </w:rPr>
      </w:pPr>
      <w:r w:rsidRPr="00EA5063">
        <w:rPr>
          <w:rFonts w:ascii="Bitter" w:eastAsiaTheme="majorEastAsia" w:hAnsi="Bitter" w:cs="Calibri"/>
          <w:lang w:eastAsia="de-DE"/>
        </w:rPr>
        <w:t xml:space="preserve">Auch Jakob Fahlbusch, Lehrer an der </w:t>
      </w:r>
      <w:proofErr w:type="spellStart"/>
      <w:r w:rsidRPr="00EA5063">
        <w:rPr>
          <w:rFonts w:ascii="Bitter" w:eastAsiaTheme="majorEastAsia" w:hAnsi="Bitter" w:cs="Calibri"/>
          <w:lang w:eastAsia="de-DE"/>
        </w:rPr>
        <w:t>Sonnenlugerschule</w:t>
      </w:r>
      <w:proofErr w:type="spellEnd"/>
      <w:r w:rsidRPr="00EA5063">
        <w:rPr>
          <w:rFonts w:ascii="Bitter" w:eastAsiaTheme="majorEastAsia" w:hAnsi="Bitter" w:cs="Calibri"/>
          <w:lang w:eastAsia="de-DE"/>
        </w:rPr>
        <w:t xml:space="preserve">, sieht großes Potenzial für den Unterricht in den MINT-Fächern: „Es ist </w:t>
      </w:r>
      <w:proofErr w:type="gramStart"/>
      <w:r w:rsidRPr="00EA5063">
        <w:rPr>
          <w:rFonts w:ascii="Bitter" w:eastAsiaTheme="majorEastAsia" w:hAnsi="Bitter" w:cs="Calibri"/>
          <w:lang w:eastAsia="de-DE"/>
        </w:rPr>
        <w:t>toll</w:t>
      </w:r>
      <w:proofErr w:type="gramEnd"/>
      <w:r w:rsidRPr="00EA5063">
        <w:rPr>
          <w:rFonts w:ascii="Bitter" w:eastAsiaTheme="majorEastAsia" w:hAnsi="Bitter" w:cs="Calibri"/>
          <w:lang w:eastAsia="de-DE"/>
        </w:rPr>
        <w:t>, dass wir jetzt eigene Daten erheben und grafisch darstellen können – das macht Mathematik und Physik greifbar und praxisnah.“ Die Installation sei überraschend einfach verlaufen: „Unsere anfänglichen Bedenken hinsichtlich der Komplexität des Themas konnten schnell ausgeräumt werden.“</w:t>
      </w:r>
    </w:p>
    <w:p w14:paraId="5505C8BA" w14:textId="17728571" w:rsidR="008B6171" w:rsidRDefault="008B6171" w:rsidP="008B6171">
      <w:pPr>
        <w:spacing w:line="360" w:lineRule="auto"/>
        <w:rPr>
          <w:rFonts w:ascii="Bitter" w:eastAsiaTheme="majorEastAsia" w:hAnsi="Bitter" w:cs="Calibri"/>
          <w:lang w:eastAsia="de-DE"/>
        </w:rPr>
      </w:pPr>
      <w:r w:rsidRPr="008B6171">
        <w:rPr>
          <w:rFonts w:ascii="Bitter" w:eastAsiaTheme="majorEastAsia" w:hAnsi="Bitter" w:cs="Calibri"/>
          <w:lang w:eastAsia="de-DE"/>
        </w:rPr>
        <w:t xml:space="preserve">Im Unterricht lassen sich die </w:t>
      </w:r>
      <w:r w:rsidR="00EA5063">
        <w:rPr>
          <w:rFonts w:ascii="Bitter" w:eastAsiaTheme="majorEastAsia" w:hAnsi="Bitter" w:cs="Calibri"/>
          <w:lang w:eastAsia="de-DE"/>
        </w:rPr>
        <w:t>Messwerte</w:t>
      </w:r>
      <w:r w:rsidR="003C02DB">
        <w:rPr>
          <w:rFonts w:ascii="Bitter" w:eastAsiaTheme="majorEastAsia" w:hAnsi="Bitter" w:cs="Calibri"/>
          <w:lang w:eastAsia="de-DE"/>
        </w:rPr>
        <w:t xml:space="preserve"> und die daraus gewonnenen Erkenntnisse </w:t>
      </w:r>
      <w:r w:rsidRPr="008B6171">
        <w:rPr>
          <w:rFonts w:ascii="Bitter" w:eastAsiaTheme="majorEastAsia" w:hAnsi="Bitter" w:cs="Calibri"/>
          <w:lang w:eastAsia="de-DE"/>
        </w:rPr>
        <w:t>altersgerecht einsetzen – etwa in Klasse 5 zur Einführung in Daten</w:t>
      </w:r>
      <w:r w:rsidR="00EA5063">
        <w:rPr>
          <w:rFonts w:ascii="Bitter" w:eastAsiaTheme="majorEastAsia" w:hAnsi="Bitter" w:cs="Calibri"/>
          <w:lang w:eastAsia="de-DE"/>
        </w:rPr>
        <w:t>erhebung</w:t>
      </w:r>
      <w:r w:rsidRPr="008B6171">
        <w:rPr>
          <w:rFonts w:ascii="Bitter" w:eastAsiaTheme="majorEastAsia" w:hAnsi="Bitter" w:cs="Calibri"/>
          <w:lang w:eastAsia="de-DE"/>
        </w:rPr>
        <w:t xml:space="preserve"> und </w:t>
      </w:r>
      <w:r w:rsidR="00EA5063">
        <w:rPr>
          <w:rFonts w:ascii="Bitter" w:eastAsiaTheme="majorEastAsia" w:hAnsi="Bitter" w:cs="Calibri"/>
          <w:lang w:eastAsia="de-DE"/>
        </w:rPr>
        <w:t>-a</w:t>
      </w:r>
      <w:r w:rsidRPr="008B6171">
        <w:rPr>
          <w:rFonts w:ascii="Bitter" w:eastAsiaTheme="majorEastAsia" w:hAnsi="Bitter" w:cs="Calibri"/>
          <w:lang w:eastAsia="de-DE"/>
        </w:rPr>
        <w:t xml:space="preserve">uswertung oder in Klasse 10 </w:t>
      </w:r>
      <w:r w:rsidR="00EA5063">
        <w:rPr>
          <w:rFonts w:ascii="Bitter" w:eastAsiaTheme="majorEastAsia" w:hAnsi="Bitter" w:cs="Calibri"/>
          <w:lang w:eastAsia="de-DE"/>
        </w:rPr>
        <w:t>zum</w:t>
      </w:r>
      <w:r w:rsidRPr="008B6171">
        <w:rPr>
          <w:rFonts w:ascii="Bitter" w:eastAsiaTheme="majorEastAsia" w:hAnsi="Bitter" w:cs="Calibri"/>
          <w:lang w:eastAsia="de-DE"/>
        </w:rPr>
        <w:t xml:space="preserve"> Verständnis technischer Hintergründe von Sensorik. So wird naturwissenschaftliches und technisches Lernen konkret erlebbar und fördert gleichzeitig das Umweltbewusstsein der jungen Generation.</w:t>
      </w:r>
    </w:p>
    <w:p w14:paraId="52774184" w14:textId="72670B09" w:rsidR="008B6171" w:rsidRDefault="008B6171" w:rsidP="008B6171">
      <w:pPr>
        <w:spacing w:line="360" w:lineRule="auto"/>
        <w:rPr>
          <w:rFonts w:ascii="Bitter" w:eastAsiaTheme="majorEastAsia" w:hAnsi="Bitter" w:cs="Calibri"/>
          <w:b/>
          <w:bCs/>
          <w:sz w:val="24"/>
          <w:szCs w:val="24"/>
          <w:lang w:eastAsia="de-DE"/>
        </w:rPr>
      </w:pPr>
      <w:r w:rsidRPr="008B6171">
        <w:rPr>
          <w:rFonts w:ascii="Bitter" w:eastAsiaTheme="majorEastAsia" w:hAnsi="Bitter" w:cs="Calibri"/>
          <w:b/>
          <w:bCs/>
          <w:sz w:val="24"/>
          <w:szCs w:val="24"/>
          <w:lang w:eastAsia="de-DE"/>
        </w:rPr>
        <w:t>Vernetztes Lernen mit Wirkung</w:t>
      </w:r>
    </w:p>
    <w:p w14:paraId="3B2827B3" w14:textId="77777777" w:rsidR="004C0DBD" w:rsidRDefault="008B6171" w:rsidP="00BA3813">
      <w:pPr>
        <w:spacing w:line="360" w:lineRule="auto"/>
        <w:rPr>
          <w:rFonts w:ascii="Bitter" w:eastAsiaTheme="majorEastAsia" w:hAnsi="Bitter" w:cs="Calibri"/>
          <w:lang w:eastAsia="de-DE"/>
        </w:rPr>
      </w:pPr>
      <w:r w:rsidRPr="00BA3813">
        <w:rPr>
          <w:rFonts w:ascii="Bitter" w:eastAsiaTheme="majorEastAsia" w:hAnsi="Bitter" w:cs="Calibri"/>
          <w:lang w:eastAsia="de-DE"/>
        </w:rPr>
        <w:t xml:space="preserve">Die Sonnenlugerschule ist Teil des Geoparkschulen-Netzwerks im UNESCO Geopark Schwäbische Alb. Weitere Schulen werden im Laufe des Jahres mit Sensoren ausgestattet. Die gesammelten Daten stehen allen beteiligten Schulen zur Verfügung – über Schul- und </w:t>
      </w:r>
    </w:p>
    <w:p w14:paraId="0B79FC72" w14:textId="77777777" w:rsidR="004C0DBD" w:rsidRDefault="004C0DBD" w:rsidP="00BA3813">
      <w:pPr>
        <w:spacing w:line="360" w:lineRule="auto"/>
        <w:rPr>
          <w:rFonts w:ascii="Bitter" w:eastAsiaTheme="majorEastAsia" w:hAnsi="Bitter" w:cs="Calibri"/>
          <w:lang w:eastAsia="de-DE"/>
        </w:rPr>
      </w:pPr>
    </w:p>
    <w:p w14:paraId="16143874" w14:textId="0E87D16D" w:rsidR="00BA3813" w:rsidRPr="00BA3813" w:rsidRDefault="008B6171" w:rsidP="00BA3813">
      <w:pPr>
        <w:spacing w:line="360" w:lineRule="auto"/>
        <w:rPr>
          <w:rFonts w:ascii="Bitter" w:eastAsiaTheme="majorEastAsia" w:hAnsi="Bitter" w:cs="Calibri"/>
          <w:color w:val="EE0000"/>
          <w:lang w:eastAsia="de-DE"/>
        </w:rPr>
      </w:pPr>
      <w:r w:rsidRPr="00BA3813">
        <w:rPr>
          <w:rFonts w:ascii="Bitter" w:eastAsiaTheme="majorEastAsia" w:hAnsi="Bitter" w:cs="Calibri"/>
          <w:lang w:eastAsia="de-DE"/>
        </w:rPr>
        <w:t>Regionsgrenzen hinweg. Damit entsteht ein wachsendes Netzwerk, in dem Bildung, Wissenschaft und Klimaschutz Hand in Hand gehen.</w:t>
      </w:r>
      <w:r w:rsidR="00BA3813" w:rsidRPr="00BA3813">
        <w:rPr>
          <w:rFonts w:ascii="Bitter" w:eastAsiaTheme="majorEastAsia" w:hAnsi="Bitter" w:cs="Calibri"/>
          <w:lang w:eastAsia="de-DE"/>
        </w:rPr>
        <w:t xml:space="preserve"> </w:t>
      </w:r>
      <w:r w:rsidR="00BA3813" w:rsidRPr="00D30857">
        <w:rPr>
          <w:rFonts w:ascii="Bitter" w:eastAsiaTheme="majorEastAsia" w:hAnsi="Bitter" w:cs="Calibri"/>
          <w:color w:val="000000" w:themeColor="text1"/>
          <w:lang w:eastAsia="de-DE"/>
        </w:rPr>
        <w:t>So fördert das Projekt fächerübergreifendes, praxisorientiertes Lernen und stärkt die Wahrnehmung und das Bewusstsein der Schülerinnen</w:t>
      </w:r>
      <w:r w:rsidR="00D30857" w:rsidRPr="00D30857">
        <w:rPr>
          <w:rFonts w:ascii="Bitter" w:eastAsiaTheme="majorEastAsia" w:hAnsi="Bitter" w:cs="Calibri"/>
          <w:color w:val="000000" w:themeColor="text1"/>
          <w:lang w:eastAsia="de-DE"/>
        </w:rPr>
        <w:t xml:space="preserve"> und Schüler</w:t>
      </w:r>
      <w:r w:rsidR="00BA3813" w:rsidRPr="00D30857">
        <w:rPr>
          <w:rFonts w:ascii="Bitter" w:eastAsiaTheme="majorEastAsia" w:hAnsi="Bitter" w:cs="Calibri"/>
          <w:color w:val="000000" w:themeColor="text1"/>
          <w:lang w:eastAsia="de-DE"/>
        </w:rPr>
        <w:t xml:space="preserve"> für die klimatische</w:t>
      </w:r>
      <w:r w:rsidR="006507A6">
        <w:rPr>
          <w:rFonts w:ascii="Bitter" w:eastAsiaTheme="majorEastAsia" w:hAnsi="Bitter" w:cs="Calibri"/>
          <w:color w:val="000000" w:themeColor="text1"/>
          <w:lang w:eastAsia="de-DE"/>
        </w:rPr>
        <w:t>n</w:t>
      </w:r>
      <w:r w:rsidR="00BA3813" w:rsidRPr="00D30857">
        <w:rPr>
          <w:rFonts w:ascii="Bitter" w:eastAsiaTheme="majorEastAsia" w:hAnsi="Bitter" w:cs="Calibri"/>
          <w:color w:val="000000" w:themeColor="text1"/>
          <w:lang w:eastAsia="de-DE"/>
        </w:rPr>
        <w:t xml:space="preserve"> Veränderung</w:t>
      </w:r>
      <w:r w:rsidR="006507A6">
        <w:rPr>
          <w:rFonts w:ascii="Bitter" w:eastAsiaTheme="majorEastAsia" w:hAnsi="Bitter" w:cs="Calibri"/>
          <w:color w:val="000000" w:themeColor="text1"/>
          <w:lang w:eastAsia="de-DE"/>
        </w:rPr>
        <w:t>en</w:t>
      </w:r>
      <w:r w:rsidR="00BA3813" w:rsidRPr="00D30857">
        <w:rPr>
          <w:rFonts w:ascii="Bitter" w:eastAsiaTheme="majorEastAsia" w:hAnsi="Bitter" w:cs="Calibri"/>
          <w:color w:val="000000" w:themeColor="text1"/>
          <w:lang w:eastAsia="de-DE"/>
        </w:rPr>
        <w:t xml:space="preserve"> vor ihrer Haustür.</w:t>
      </w:r>
      <w:r w:rsidR="004C0DBD">
        <w:rPr>
          <w:rFonts w:ascii="Bitter" w:eastAsiaTheme="majorEastAsia" w:hAnsi="Bitter" w:cs="Calibri"/>
          <w:color w:val="000000" w:themeColor="text1"/>
          <w:lang w:eastAsia="de-DE"/>
        </w:rPr>
        <w:t xml:space="preserve"> </w:t>
      </w:r>
    </w:p>
    <w:p w14:paraId="05380A65" w14:textId="77777777" w:rsidR="006507A6" w:rsidRDefault="006507A6" w:rsidP="00805224">
      <w:pPr>
        <w:spacing w:line="360" w:lineRule="auto"/>
        <w:rPr>
          <w:rFonts w:ascii="Bitter" w:hAnsi="Bitter"/>
          <w:b/>
          <w:bCs/>
          <w:sz w:val="18"/>
          <w:szCs w:val="18"/>
        </w:rPr>
      </w:pPr>
    </w:p>
    <w:p w14:paraId="590D5FF4" w14:textId="758B89F2" w:rsidR="001E7685" w:rsidRPr="006507A6" w:rsidRDefault="008B6171" w:rsidP="00805224">
      <w:pPr>
        <w:spacing w:line="360" w:lineRule="auto"/>
        <w:rPr>
          <w:rFonts w:ascii="Bitter" w:hAnsi="Bitter"/>
          <w:sz w:val="24"/>
          <w:szCs w:val="24"/>
        </w:rPr>
      </w:pPr>
      <w:r w:rsidRPr="006507A6">
        <w:rPr>
          <w:rFonts w:ascii="Bitter" w:hAnsi="Bitter"/>
          <w:sz w:val="24"/>
          <w:szCs w:val="24"/>
        </w:rPr>
        <w:t>Bildunterschriften</w:t>
      </w:r>
      <w:r w:rsidR="006507A6" w:rsidRPr="006507A6">
        <w:rPr>
          <w:rFonts w:ascii="Bitter" w:hAnsi="Bitter"/>
          <w:sz w:val="24"/>
          <w:szCs w:val="24"/>
        </w:rPr>
        <w:t xml:space="preserve"> </w:t>
      </w:r>
    </w:p>
    <w:p w14:paraId="4D5404AB" w14:textId="77777777" w:rsidR="0068756D" w:rsidRDefault="005512EF" w:rsidP="00805224">
      <w:pPr>
        <w:spacing w:line="360" w:lineRule="auto"/>
        <w:rPr>
          <w:rFonts w:ascii="Bitter" w:hAnsi="Bitter"/>
          <w:i/>
          <w:iCs/>
          <w:sz w:val="18"/>
          <w:szCs w:val="18"/>
        </w:rPr>
      </w:pPr>
      <w:r w:rsidRPr="006507A6">
        <w:rPr>
          <w:rFonts w:ascii="Bitter" w:hAnsi="Bitter"/>
          <w:b/>
          <w:bCs/>
          <w:i/>
          <w:iCs/>
          <w:sz w:val="18"/>
          <w:szCs w:val="18"/>
        </w:rPr>
        <w:t>Bodensensoren_UGGP_1.JPEG</w:t>
      </w:r>
      <w:r w:rsidR="006507A6" w:rsidRPr="006507A6">
        <w:rPr>
          <w:rFonts w:ascii="Bitter" w:hAnsi="Bitter"/>
          <w:b/>
          <w:bCs/>
          <w:i/>
          <w:iCs/>
          <w:sz w:val="18"/>
          <w:szCs w:val="18"/>
        </w:rPr>
        <w:t>:</w:t>
      </w:r>
      <w:r w:rsidR="006507A6">
        <w:rPr>
          <w:rFonts w:ascii="Bitter" w:hAnsi="Bitter"/>
          <w:i/>
          <w:iCs/>
          <w:sz w:val="18"/>
          <w:szCs w:val="18"/>
        </w:rPr>
        <w:t xml:space="preserve"> </w:t>
      </w:r>
      <w:r w:rsidR="0068756D" w:rsidRPr="0068756D">
        <w:rPr>
          <w:rFonts w:ascii="Bitter" w:hAnsi="Bitter"/>
          <w:i/>
          <w:iCs/>
          <w:sz w:val="18"/>
          <w:szCs w:val="18"/>
        </w:rPr>
        <w:t>Mit Schaufel und Pickel zum Klimaschutz: Bevor der Sensor im Erdreich versenkt werden kann, ist erst einmal Handarbeit gefragt. Lehrer Jakob Fahlbusch (links) lässt sich von Projektleiter Reiner Braun (os4os) den ersten Arbeitsschritt erklären.</w:t>
      </w:r>
    </w:p>
    <w:p w14:paraId="10AA37D3" w14:textId="19CC4A88" w:rsidR="005512EF" w:rsidRDefault="005512EF" w:rsidP="00805224">
      <w:pPr>
        <w:spacing w:line="360" w:lineRule="auto"/>
        <w:rPr>
          <w:rFonts w:ascii="Bitter" w:hAnsi="Bitter"/>
          <w:i/>
          <w:iCs/>
          <w:sz w:val="18"/>
          <w:szCs w:val="18"/>
        </w:rPr>
      </w:pPr>
      <w:r w:rsidRPr="006507A6">
        <w:rPr>
          <w:rFonts w:ascii="Bitter" w:hAnsi="Bitter"/>
          <w:b/>
          <w:bCs/>
          <w:i/>
          <w:iCs/>
          <w:sz w:val="18"/>
          <w:szCs w:val="18"/>
        </w:rPr>
        <w:t>Bodensensoren_UGGP_2.JPEG</w:t>
      </w:r>
      <w:r w:rsidR="006507A6" w:rsidRPr="006507A6">
        <w:rPr>
          <w:rFonts w:ascii="Bitter" w:hAnsi="Bitter"/>
          <w:b/>
          <w:bCs/>
          <w:i/>
          <w:iCs/>
          <w:sz w:val="18"/>
          <w:szCs w:val="18"/>
        </w:rPr>
        <w:t>:</w:t>
      </w:r>
      <w:r w:rsidR="006507A6">
        <w:rPr>
          <w:rFonts w:ascii="Bitter" w:hAnsi="Bitter"/>
          <w:i/>
          <w:iCs/>
          <w:sz w:val="18"/>
          <w:szCs w:val="18"/>
        </w:rPr>
        <w:t xml:space="preserve"> </w:t>
      </w:r>
      <w:r w:rsidR="006507A6" w:rsidRPr="006507A6">
        <w:rPr>
          <w:rFonts w:ascii="Bitter" w:hAnsi="Bitter"/>
          <w:i/>
          <w:iCs/>
          <w:sz w:val="18"/>
          <w:szCs w:val="18"/>
        </w:rPr>
        <w:t xml:space="preserve">Das </w:t>
      </w:r>
      <w:r w:rsidR="006507A6">
        <w:rPr>
          <w:rFonts w:ascii="Bitter" w:hAnsi="Bitter"/>
          <w:i/>
          <w:iCs/>
          <w:sz w:val="18"/>
          <w:szCs w:val="18"/>
        </w:rPr>
        <w:t>Bodenloch</w:t>
      </w:r>
      <w:r w:rsidR="006507A6" w:rsidRPr="006507A6">
        <w:rPr>
          <w:rFonts w:ascii="Bitter" w:hAnsi="Bitter"/>
          <w:i/>
          <w:iCs/>
          <w:sz w:val="18"/>
          <w:szCs w:val="18"/>
        </w:rPr>
        <w:t xml:space="preserve"> im Schulgarten muss mindestens 40 cm tief sein, damit der Sensor zuverlässig messen kann.</w:t>
      </w:r>
    </w:p>
    <w:p w14:paraId="51BADC8C" w14:textId="5877E648" w:rsidR="005512EF" w:rsidRDefault="005512EF" w:rsidP="00805224">
      <w:pPr>
        <w:spacing w:line="360" w:lineRule="auto"/>
        <w:rPr>
          <w:rFonts w:ascii="Bitter" w:hAnsi="Bitter"/>
          <w:i/>
          <w:iCs/>
          <w:sz w:val="18"/>
          <w:szCs w:val="18"/>
        </w:rPr>
      </w:pPr>
      <w:r w:rsidRPr="00025027">
        <w:rPr>
          <w:rFonts w:ascii="Bitter" w:hAnsi="Bitter"/>
          <w:b/>
          <w:bCs/>
          <w:i/>
          <w:iCs/>
          <w:sz w:val="18"/>
          <w:szCs w:val="18"/>
        </w:rPr>
        <w:t>Bodensensoren_UGGP_3.JPEG</w:t>
      </w:r>
      <w:r w:rsidR="006507A6">
        <w:rPr>
          <w:rFonts w:ascii="Bitter" w:hAnsi="Bitter"/>
          <w:i/>
          <w:iCs/>
          <w:sz w:val="18"/>
          <w:szCs w:val="18"/>
        </w:rPr>
        <w:t>:</w:t>
      </w:r>
      <w:r w:rsidR="006507A6" w:rsidRPr="006507A6">
        <w:t xml:space="preserve"> </w:t>
      </w:r>
      <w:r w:rsidR="006507A6" w:rsidRPr="006507A6">
        <w:rPr>
          <w:i/>
          <w:iCs/>
        </w:rPr>
        <w:t>Reiner Braun von os4os</w:t>
      </w:r>
      <w:r w:rsidR="006507A6">
        <w:rPr>
          <w:i/>
          <w:iCs/>
        </w:rPr>
        <w:t>, der das</w:t>
      </w:r>
      <w:r w:rsidR="006507A6" w:rsidRPr="006507A6">
        <w:rPr>
          <w:i/>
          <w:iCs/>
        </w:rPr>
        <w:t xml:space="preserve"> Forschungsprojekt</w:t>
      </w:r>
      <w:r w:rsidR="006507A6">
        <w:rPr>
          <w:i/>
          <w:iCs/>
        </w:rPr>
        <w:t xml:space="preserve"> an der </w:t>
      </w:r>
      <w:proofErr w:type="spellStart"/>
      <w:r w:rsidR="006507A6">
        <w:rPr>
          <w:i/>
          <w:iCs/>
        </w:rPr>
        <w:t>Sonnenlugerschule</w:t>
      </w:r>
      <w:proofErr w:type="spellEnd"/>
      <w:r w:rsidR="006507A6">
        <w:rPr>
          <w:i/>
          <w:iCs/>
        </w:rPr>
        <w:t xml:space="preserve"> betreut hat, legt letzte Hand an: der </w:t>
      </w:r>
      <w:proofErr w:type="spellStart"/>
      <w:r w:rsidR="006507A6">
        <w:rPr>
          <w:i/>
          <w:iCs/>
        </w:rPr>
        <w:t>Bodensenor</w:t>
      </w:r>
      <w:proofErr w:type="spellEnd"/>
      <w:r w:rsidR="006507A6">
        <w:rPr>
          <w:i/>
          <w:iCs/>
        </w:rPr>
        <w:t xml:space="preserve"> ist im Boden untergebracht.</w:t>
      </w:r>
    </w:p>
    <w:p w14:paraId="06A9AB85" w14:textId="2725BAA0" w:rsidR="005512EF" w:rsidRDefault="005512EF" w:rsidP="00805224">
      <w:pPr>
        <w:spacing w:line="360" w:lineRule="auto"/>
        <w:rPr>
          <w:rFonts w:ascii="Bitter" w:hAnsi="Bitter"/>
          <w:i/>
          <w:iCs/>
          <w:sz w:val="18"/>
          <w:szCs w:val="18"/>
        </w:rPr>
      </w:pPr>
      <w:r w:rsidRPr="006507A6">
        <w:rPr>
          <w:rFonts w:ascii="Bitter" w:hAnsi="Bitter"/>
          <w:b/>
          <w:bCs/>
          <w:i/>
          <w:iCs/>
          <w:sz w:val="18"/>
          <w:szCs w:val="18"/>
        </w:rPr>
        <w:t>Bodensensoren_UGGP_4.JPEG</w:t>
      </w:r>
      <w:r w:rsidR="006507A6" w:rsidRPr="006507A6">
        <w:rPr>
          <w:rFonts w:ascii="Bitter" w:hAnsi="Bitter"/>
          <w:b/>
          <w:bCs/>
          <w:i/>
          <w:iCs/>
          <w:sz w:val="18"/>
          <w:szCs w:val="18"/>
        </w:rPr>
        <w:t>:</w:t>
      </w:r>
      <w:r w:rsidR="006507A6">
        <w:rPr>
          <w:rFonts w:ascii="Bitter" w:hAnsi="Bitter"/>
          <w:i/>
          <w:iCs/>
          <w:sz w:val="18"/>
          <w:szCs w:val="18"/>
        </w:rPr>
        <w:t xml:space="preserve"> </w:t>
      </w:r>
      <w:r w:rsidR="006507A6" w:rsidRPr="006507A6">
        <w:rPr>
          <w:rFonts w:ascii="Bitter" w:hAnsi="Bitter"/>
          <w:i/>
          <w:iCs/>
          <w:sz w:val="18"/>
          <w:szCs w:val="18"/>
        </w:rPr>
        <w:t xml:space="preserve">Innovativ und engagiert: Die </w:t>
      </w:r>
      <w:proofErr w:type="spellStart"/>
      <w:r w:rsidR="006507A6" w:rsidRPr="006507A6">
        <w:rPr>
          <w:rFonts w:ascii="Bitter" w:hAnsi="Bitter"/>
          <w:i/>
          <w:iCs/>
          <w:sz w:val="18"/>
          <w:szCs w:val="18"/>
        </w:rPr>
        <w:t>Sonnenlugerschule</w:t>
      </w:r>
      <w:proofErr w:type="spellEnd"/>
      <w:r w:rsidR="006507A6" w:rsidRPr="006507A6">
        <w:rPr>
          <w:rFonts w:ascii="Bitter" w:hAnsi="Bitter"/>
          <w:i/>
          <w:iCs/>
          <w:sz w:val="18"/>
          <w:szCs w:val="18"/>
        </w:rPr>
        <w:t xml:space="preserve"> ist Partnerschule des UNESCO Geoparks Schwäbische Alb – mit eigenem Podcast und Vorreiterrolle bei Umweltprojekten.</w:t>
      </w:r>
    </w:p>
    <w:p w14:paraId="69039E06" w14:textId="77777777" w:rsidR="006507A6" w:rsidRDefault="006507A6" w:rsidP="00805224">
      <w:pPr>
        <w:spacing w:line="360" w:lineRule="auto"/>
        <w:rPr>
          <w:rFonts w:ascii="Bitter" w:hAnsi="Bitter"/>
          <w:i/>
          <w:iCs/>
          <w:sz w:val="18"/>
          <w:szCs w:val="18"/>
        </w:rPr>
      </w:pPr>
    </w:p>
    <w:p w14:paraId="6E07E869" w14:textId="788BC26F" w:rsidR="00226640" w:rsidRDefault="00226640" w:rsidP="00805224">
      <w:pPr>
        <w:spacing w:line="360" w:lineRule="auto"/>
        <w:rPr>
          <w:rFonts w:ascii="Bitter" w:hAnsi="Bitter"/>
          <w:i/>
          <w:iCs/>
          <w:sz w:val="18"/>
          <w:szCs w:val="18"/>
        </w:rPr>
      </w:pPr>
      <w:r>
        <w:rPr>
          <w:rFonts w:ascii="Bitter" w:hAnsi="Bitter"/>
          <w:i/>
          <w:iCs/>
          <w:sz w:val="18"/>
          <w:szCs w:val="18"/>
        </w:rPr>
        <w:t>Foto</w:t>
      </w:r>
      <w:r w:rsidR="008B6171">
        <w:rPr>
          <w:rFonts w:ascii="Bitter" w:hAnsi="Bitter"/>
          <w:i/>
          <w:iCs/>
          <w:sz w:val="18"/>
          <w:szCs w:val="18"/>
        </w:rPr>
        <w:t xml:space="preserve">s: </w:t>
      </w:r>
      <w:r w:rsidR="006507A6" w:rsidRPr="006507A6">
        <w:rPr>
          <w:rFonts w:ascii="Bitter" w:hAnsi="Bitter"/>
          <w:sz w:val="18"/>
          <w:szCs w:val="18"/>
        </w:rPr>
        <w:t>@UNESCO Global Geopark Schwäbische Alb, Teresa Mangold</w:t>
      </w:r>
    </w:p>
    <w:p w14:paraId="16FEE487" w14:textId="253143EF" w:rsidR="00805224" w:rsidRPr="00805224" w:rsidRDefault="00032FBF" w:rsidP="00805224">
      <w:pPr>
        <w:spacing w:line="360" w:lineRule="auto"/>
        <w:rPr>
          <w:rFonts w:ascii="Bitter" w:hAnsi="Bitter"/>
          <w:i/>
          <w:iCs/>
          <w:sz w:val="18"/>
          <w:szCs w:val="18"/>
        </w:rPr>
      </w:pPr>
      <w:r w:rsidRPr="00032FBF">
        <w:rPr>
          <w:rFonts w:ascii="Bitter" w:hAnsi="Bitter"/>
          <w:i/>
          <w:iCs/>
          <w:sz w:val="18"/>
          <w:szCs w:val="18"/>
        </w:rPr>
        <w:t>Nutzungshinweis: Fotos sind urheberrechtlich geschützt. Die Verwendung ist zur Illustration von redaktionellen Beiträgen, die mit dem Bildinhalt in Zusammenhang stehen, erlaubt und honorarfrei. Quellenhinweis muss genannt werden. Die Fotobearbeitung ist nicht erlaubt, mit Ausnahme der Verkleinerung/ Vergrößerung und Aufbereitung für die optimale Vervielfältigung.</w:t>
      </w:r>
    </w:p>
    <w:p w14:paraId="45EE996F" w14:textId="77777777" w:rsidR="00226640" w:rsidRDefault="00226640" w:rsidP="00032FBF">
      <w:pPr>
        <w:spacing w:line="360" w:lineRule="auto"/>
        <w:rPr>
          <w:rFonts w:ascii="Bitter" w:hAnsi="Bitter"/>
          <w:b/>
          <w:bCs/>
          <w:sz w:val="18"/>
          <w:szCs w:val="18"/>
        </w:rPr>
      </w:pPr>
    </w:p>
    <w:p w14:paraId="079E20A4" w14:textId="492EF6BD" w:rsidR="00805224" w:rsidRPr="00805224" w:rsidRDefault="00805224" w:rsidP="00032FBF">
      <w:pPr>
        <w:spacing w:line="360" w:lineRule="auto"/>
        <w:rPr>
          <w:rFonts w:ascii="Bitter" w:hAnsi="Bitter"/>
          <w:b/>
          <w:bCs/>
          <w:sz w:val="18"/>
          <w:szCs w:val="18"/>
        </w:rPr>
      </w:pPr>
      <w:r w:rsidRPr="00805224">
        <w:rPr>
          <w:rFonts w:ascii="Bitter" w:hAnsi="Bitter"/>
          <w:b/>
          <w:bCs/>
          <w:sz w:val="18"/>
          <w:szCs w:val="18"/>
        </w:rPr>
        <w:t>Über den Geopark Schwäbische Alb</w:t>
      </w:r>
    </w:p>
    <w:p w14:paraId="6952B2FF" w14:textId="63C7EB63" w:rsidR="00032FBF" w:rsidRPr="00032FBF" w:rsidRDefault="00032FBF" w:rsidP="00032FBF">
      <w:pPr>
        <w:spacing w:line="360" w:lineRule="auto"/>
        <w:rPr>
          <w:rFonts w:ascii="Bitter" w:hAnsi="Bitter"/>
          <w:sz w:val="18"/>
          <w:szCs w:val="18"/>
        </w:rPr>
      </w:pPr>
      <w:r w:rsidRPr="00032FBF">
        <w:rPr>
          <w:rFonts w:ascii="Bitter" w:hAnsi="Bitter"/>
          <w:sz w:val="18"/>
          <w:szCs w:val="18"/>
        </w:rPr>
        <w:t xml:space="preserve">Das Ziel des UNESCO Global Geopark Schwäbische Alb ist es, Menschen </w:t>
      </w:r>
      <w:proofErr w:type="spellStart"/>
      <w:r w:rsidRPr="00032FBF">
        <w:rPr>
          <w:rFonts w:ascii="Bitter" w:hAnsi="Bitter"/>
          <w:sz w:val="18"/>
          <w:szCs w:val="18"/>
        </w:rPr>
        <w:t>für</w:t>
      </w:r>
      <w:proofErr w:type="spellEnd"/>
      <w:r w:rsidRPr="00032FBF">
        <w:rPr>
          <w:rFonts w:ascii="Bitter" w:hAnsi="Bitter"/>
          <w:sz w:val="18"/>
          <w:szCs w:val="18"/>
        </w:rPr>
        <w:t xml:space="preserve"> das wertvolle und vielseitige Erbe des Naturraums Schwäbische Alb zu sensibilisieren und zu begeistern. Die Gebietskulisse erstreckt sich mit rund 6.200 Quadratkilometern </w:t>
      </w:r>
      <w:proofErr w:type="spellStart"/>
      <w:r w:rsidRPr="00032FBF">
        <w:rPr>
          <w:rFonts w:ascii="Bitter" w:hAnsi="Bitter"/>
          <w:sz w:val="18"/>
          <w:szCs w:val="18"/>
        </w:rPr>
        <w:t>über</w:t>
      </w:r>
      <w:proofErr w:type="spellEnd"/>
      <w:r w:rsidRPr="00032FBF">
        <w:rPr>
          <w:rFonts w:ascii="Bitter" w:hAnsi="Bitter"/>
          <w:sz w:val="18"/>
          <w:szCs w:val="18"/>
        </w:rPr>
        <w:t xml:space="preserve"> die gesamte Schwäbische Alb.</w:t>
      </w:r>
      <w:r w:rsidRPr="00032FBF">
        <w:rPr>
          <w:rFonts w:ascii="Bitter" w:hAnsi="Bitter"/>
          <w:sz w:val="18"/>
          <w:szCs w:val="18"/>
        </w:rPr>
        <w:tab/>
      </w:r>
    </w:p>
    <w:p w14:paraId="77D0F17F" w14:textId="77777777" w:rsidR="004C0DBD" w:rsidRDefault="00032FBF" w:rsidP="00032FBF">
      <w:pPr>
        <w:spacing w:line="360" w:lineRule="auto"/>
        <w:rPr>
          <w:rFonts w:ascii="Bitter" w:hAnsi="Bitter"/>
          <w:sz w:val="18"/>
          <w:szCs w:val="18"/>
        </w:rPr>
      </w:pPr>
      <w:r w:rsidRPr="00032FBF">
        <w:rPr>
          <w:rFonts w:ascii="Bitter" w:hAnsi="Bitter"/>
          <w:sz w:val="18"/>
          <w:szCs w:val="18"/>
        </w:rPr>
        <w:lastRenderedPageBreak/>
        <w:t xml:space="preserve">Die Karstlandschaft der Schwäbischen Alb und ihr reiches erd- und kulturgeschichtliches Erbe sind weltweit einmalig. Das hat die UNESCO veranlasst, dem Gebiet 2015 ihr Qualitätssiegel zu verleihen und in die Liste der </w:t>
      </w:r>
    </w:p>
    <w:p w14:paraId="582F5BA6" w14:textId="77777777" w:rsidR="004C0DBD" w:rsidRDefault="004C0DBD" w:rsidP="00032FBF">
      <w:pPr>
        <w:spacing w:line="360" w:lineRule="auto"/>
        <w:rPr>
          <w:rFonts w:ascii="Bitter" w:hAnsi="Bitter"/>
          <w:sz w:val="18"/>
          <w:szCs w:val="18"/>
        </w:rPr>
      </w:pPr>
    </w:p>
    <w:p w14:paraId="24A9C63E" w14:textId="25CD8335" w:rsidR="00032FBF" w:rsidRPr="00032FBF" w:rsidRDefault="00032FBF" w:rsidP="00032FBF">
      <w:pPr>
        <w:spacing w:line="360" w:lineRule="auto"/>
        <w:rPr>
          <w:rFonts w:ascii="Bitter" w:hAnsi="Bitter"/>
          <w:sz w:val="18"/>
          <w:szCs w:val="18"/>
        </w:rPr>
      </w:pPr>
      <w:r w:rsidRPr="00032FBF">
        <w:rPr>
          <w:rFonts w:ascii="Bitter" w:hAnsi="Bitter"/>
          <w:sz w:val="18"/>
          <w:szCs w:val="18"/>
        </w:rPr>
        <w:t xml:space="preserve">bedeutendsten Naturlandschaften der Welt aufzunehmen. Zurzeit gibt es weltweit 213 UNESCO Global Geoparks, welche die Geopark-Idee mit Leben </w:t>
      </w:r>
      <w:proofErr w:type="spellStart"/>
      <w:r w:rsidRPr="00032FBF">
        <w:rPr>
          <w:rFonts w:ascii="Bitter" w:hAnsi="Bitter"/>
          <w:sz w:val="18"/>
          <w:szCs w:val="18"/>
        </w:rPr>
        <w:t>füllen</w:t>
      </w:r>
      <w:proofErr w:type="spellEnd"/>
      <w:r w:rsidRPr="00032FBF">
        <w:rPr>
          <w:rFonts w:ascii="Bitter" w:hAnsi="Bitter"/>
          <w:sz w:val="18"/>
          <w:szCs w:val="18"/>
        </w:rPr>
        <w:t>.</w:t>
      </w:r>
    </w:p>
    <w:p w14:paraId="786A6ADE" w14:textId="08325461" w:rsidR="001532E3" w:rsidRDefault="00032FBF" w:rsidP="001213DE">
      <w:pPr>
        <w:spacing w:line="360" w:lineRule="auto"/>
        <w:rPr>
          <w:rFonts w:ascii="Bitter" w:hAnsi="Bitter"/>
          <w:sz w:val="18"/>
          <w:szCs w:val="18"/>
        </w:rPr>
      </w:pPr>
      <w:r w:rsidRPr="00032FBF">
        <w:rPr>
          <w:rFonts w:ascii="Bitter" w:hAnsi="Bitter"/>
          <w:sz w:val="18"/>
          <w:szCs w:val="18"/>
        </w:rPr>
        <w:t>Zum Geopark-Netzwerk zählen 24 Infostellen (Schauh</w:t>
      </w:r>
      <w:r w:rsidR="003C02DB">
        <w:rPr>
          <w:rFonts w:ascii="Bitter" w:hAnsi="Bitter"/>
          <w:sz w:val="18"/>
          <w:szCs w:val="18"/>
        </w:rPr>
        <w:t>öhlen</w:t>
      </w:r>
      <w:r w:rsidRPr="00032FBF">
        <w:rPr>
          <w:rFonts w:ascii="Bitter" w:hAnsi="Bitter"/>
          <w:sz w:val="18"/>
          <w:szCs w:val="18"/>
        </w:rPr>
        <w:t xml:space="preserve"> Museen, Naturschutzzentren und Bildungseinrichtungen</w:t>
      </w:r>
      <w:r w:rsidRPr="00226640">
        <w:rPr>
          <w:rFonts w:ascii="Bitter" w:hAnsi="Bitter"/>
          <w:sz w:val="18"/>
          <w:szCs w:val="18"/>
        </w:rPr>
        <w:t xml:space="preserve">), 38 Geopoints (Stationen der </w:t>
      </w:r>
      <w:r w:rsidRPr="00226640">
        <w:rPr>
          <w:rFonts w:ascii="Bitter" w:hAnsi="Bitter" w:cs="Bitter"/>
          <w:sz w:val="18"/>
          <w:szCs w:val="18"/>
        </w:rPr>
        <w:t>„</w:t>
      </w:r>
      <w:r w:rsidRPr="00226640">
        <w:rPr>
          <w:rFonts w:ascii="Bitter" w:hAnsi="Bitter"/>
          <w:sz w:val="18"/>
          <w:szCs w:val="18"/>
        </w:rPr>
        <w:t>Reise in die Erdgeschichte</w:t>
      </w:r>
      <w:r w:rsidRPr="00226640">
        <w:rPr>
          <w:rFonts w:ascii="Bitter" w:hAnsi="Bitter" w:cs="Bitter"/>
          <w:sz w:val="18"/>
          <w:szCs w:val="18"/>
        </w:rPr>
        <w:t>“</w:t>
      </w:r>
      <w:r w:rsidRPr="00226640">
        <w:rPr>
          <w:rFonts w:ascii="Bitter" w:hAnsi="Bitter"/>
          <w:sz w:val="18"/>
          <w:szCs w:val="18"/>
        </w:rPr>
        <w:t>) sowie</w:t>
      </w:r>
      <w:r w:rsidRPr="00032FBF">
        <w:rPr>
          <w:rFonts w:ascii="Bitter" w:hAnsi="Bitter"/>
          <w:sz w:val="18"/>
          <w:szCs w:val="18"/>
        </w:rPr>
        <w:t xml:space="preserve"> </w:t>
      </w:r>
      <w:r w:rsidR="003C02DB">
        <w:rPr>
          <w:rFonts w:ascii="Bitter" w:hAnsi="Bitter"/>
          <w:sz w:val="18"/>
          <w:szCs w:val="18"/>
        </w:rPr>
        <w:t xml:space="preserve">12 </w:t>
      </w:r>
      <w:r w:rsidRPr="00032FBF">
        <w:rPr>
          <w:rFonts w:ascii="Bitter" w:hAnsi="Bitter"/>
          <w:sz w:val="18"/>
          <w:szCs w:val="18"/>
        </w:rPr>
        <w:t xml:space="preserve">Geopark-Schulen. Der UNESCO Global Geopark Schwäbische Alb wird von einem Verein getragen. Ihm gehören </w:t>
      </w:r>
      <w:proofErr w:type="gramStart"/>
      <w:r w:rsidR="003C02DB" w:rsidRPr="003C02DB">
        <w:rPr>
          <w:rFonts w:ascii="Bitter" w:hAnsi="Bitter"/>
          <w:sz w:val="18"/>
          <w:szCs w:val="18"/>
        </w:rPr>
        <w:t xml:space="preserve">die </w:t>
      </w:r>
      <w:r w:rsidRPr="003C02DB">
        <w:rPr>
          <w:rFonts w:ascii="Bitter" w:hAnsi="Bitter"/>
          <w:sz w:val="18"/>
          <w:szCs w:val="18"/>
        </w:rPr>
        <w:t xml:space="preserve"> </w:t>
      </w:r>
      <w:r w:rsidR="00D30857">
        <w:rPr>
          <w:rFonts w:ascii="Bitter" w:hAnsi="Bitter"/>
          <w:sz w:val="18"/>
          <w:szCs w:val="18"/>
        </w:rPr>
        <w:t>Landkreise</w:t>
      </w:r>
      <w:proofErr w:type="gramEnd"/>
      <w:r w:rsidR="00D30857">
        <w:rPr>
          <w:rFonts w:ascii="Bitter" w:hAnsi="Bitter"/>
          <w:sz w:val="18"/>
          <w:szCs w:val="18"/>
        </w:rPr>
        <w:t xml:space="preserve"> </w:t>
      </w:r>
      <w:r w:rsidR="00D30857" w:rsidRPr="00D30857">
        <w:rPr>
          <w:rFonts w:ascii="Bitter" w:hAnsi="Bitter"/>
          <w:sz w:val="18"/>
          <w:szCs w:val="18"/>
        </w:rPr>
        <w:t xml:space="preserve">Alb-Donau-Kreis, Esslingen, Göppingen, Heidenheim, </w:t>
      </w:r>
      <w:proofErr w:type="spellStart"/>
      <w:r w:rsidR="00D30857" w:rsidRPr="00D30857">
        <w:rPr>
          <w:rFonts w:ascii="Bitter" w:hAnsi="Bitter"/>
          <w:sz w:val="18"/>
          <w:szCs w:val="18"/>
        </w:rPr>
        <w:t>Ostalbkreis</w:t>
      </w:r>
      <w:proofErr w:type="spellEnd"/>
      <w:r w:rsidR="00D30857" w:rsidRPr="00D30857">
        <w:rPr>
          <w:rFonts w:ascii="Bitter" w:hAnsi="Bitter"/>
          <w:sz w:val="18"/>
          <w:szCs w:val="18"/>
        </w:rPr>
        <w:t>, Reutlingen, Sigmaringen, Tübingen, Landkreis Tuttlingen sowie Zollernalbkreis</w:t>
      </w:r>
      <w:r w:rsidR="00D30857">
        <w:rPr>
          <w:rFonts w:ascii="Bitter" w:hAnsi="Bitter"/>
          <w:sz w:val="18"/>
          <w:szCs w:val="18"/>
        </w:rPr>
        <w:t xml:space="preserve"> an</w:t>
      </w:r>
      <w:r w:rsidR="00D30857" w:rsidRPr="00D30857">
        <w:rPr>
          <w:rFonts w:ascii="Bitter" w:hAnsi="Bitter"/>
          <w:sz w:val="18"/>
          <w:szCs w:val="18"/>
        </w:rPr>
        <w:t xml:space="preserve">. Außerdem die Städte Beuren, </w:t>
      </w:r>
      <w:proofErr w:type="spellStart"/>
      <w:r w:rsidR="00D30857" w:rsidRPr="00D30857">
        <w:rPr>
          <w:rFonts w:ascii="Bitter" w:hAnsi="Bitter"/>
          <w:sz w:val="18"/>
          <w:szCs w:val="18"/>
        </w:rPr>
        <w:t>Schelkingen</w:t>
      </w:r>
      <w:proofErr w:type="spellEnd"/>
      <w:r w:rsidR="00D30857" w:rsidRPr="00D30857">
        <w:rPr>
          <w:rFonts w:ascii="Bitter" w:hAnsi="Bitter"/>
          <w:sz w:val="18"/>
          <w:szCs w:val="18"/>
        </w:rPr>
        <w:t xml:space="preserve"> und Steinheim am Albuch</w:t>
      </w:r>
      <w:r w:rsidR="003C02DB">
        <w:rPr>
          <w:rFonts w:ascii="Bitter" w:hAnsi="Bitter"/>
          <w:sz w:val="18"/>
          <w:szCs w:val="18"/>
        </w:rPr>
        <w:t xml:space="preserve">. </w:t>
      </w:r>
      <w:r w:rsidR="00D30857">
        <w:rPr>
          <w:rFonts w:ascii="Bitter" w:hAnsi="Bitter"/>
          <w:sz w:val="18"/>
          <w:szCs w:val="18"/>
        </w:rPr>
        <w:t>Teil des Netzwerks sind zudem</w:t>
      </w:r>
      <w:r w:rsidRPr="00032FBF">
        <w:rPr>
          <w:rFonts w:ascii="Bitter" w:hAnsi="Bitter"/>
          <w:sz w:val="18"/>
          <w:szCs w:val="18"/>
        </w:rPr>
        <w:t xml:space="preserve"> der Schwäbische Alb-Tourismus-Verband, der Industrieverband Steine &amp; Erden Baden-Württemberg, die Stiftung Kessler + Co für Bildung und Kultur sowie die Kommunen Schelklingen, Steinheim am Albuch und Beuren. Vorsitzender ist Ulrich Ruckh (B</w:t>
      </w:r>
      <w:r w:rsidR="00066806">
        <w:rPr>
          <w:rFonts w:ascii="Bitter" w:hAnsi="Bitter"/>
          <w:sz w:val="18"/>
          <w:szCs w:val="18"/>
        </w:rPr>
        <w:t>ü</w:t>
      </w:r>
      <w:r w:rsidRPr="00032FBF">
        <w:rPr>
          <w:rFonts w:ascii="Bitter" w:hAnsi="Bitter"/>
          <w:sz w:val="18"/>
          <w:szCs w:val="18"/>
        </w:rPr>
        <w:t>rgermeister Schelklingen). Die Gesch</w:t>
      </w:r>
      <w:r w:rsidRPr="00032FBF">
        <w:rPr>
          <w:rFonts w:ascii="Bitter" w:hAnsi="Bitter" w:cs="Bitter"/>
          <w:sz w:val="18"/>
          <w:szCs w:val="18"/>
        </w:rPr>
        <w:t>ä</w:t>
      </w:r>
      <w:r w:rsidRPr="00032FBF">
        <w:rPr>
          <w:rFonts w:ascii="Bitter" w:hAnsi="Bitter"/>
          <w:sz w:val="18"/>
          <w:szCs w:val="18"/>
        </w:rPr>
        <w:t>ftsstelle des gemeinn</w:t>
      </w:r>
      <w:r w:rsidRPr="00032FBF">
        <w:rPr>
          <w:rFonts w:ascii="Bitter" w:hAnsi="Bitter" w:cs="Bitter"/>
          <w:sz w:val="18"/>
          <w:szCs w:val="18"/>
        </w:rPr>
        <w:t>ü</w:t>
      </w:r>
      <w:r w:rsidRPr="00032FBF">
        <w:rPr>
          <w:rFonts w:ascii="Bitter" w:hAnsi="Bitter"/>
          <w:sz w:val="18"/>
          <w:szCs w:val="18"/>
        </w:rPr>
        <w:t>tzigen Vereins befindet sich in Schelklingen.</w:t>
      </w:r>
      <w:bookmarkEnd w:id="1"/>
      <w:bookmarkEnd w:id="2"/>
    </w:p>
    <w:p w14:paraId="6F5E5057" w14:textId="2A3558F0" w:rsidR="0018248C" w:rsidRDefault="0018248C" w:rsidP="001213DE">
      <w:pPr>
        <w:spacing w:line="360" w:lineRule="auto"/>
        <w:rPr>
          <w:rFonts w:ascii="Bitter" w:hAnsi="Bitter"/>
          <w:sz w:val="18"/>
          <w:szCs w:val="18"/>
        </w:rPr>
      </w:pPr>
      <w:r>
        <w:rPr>
          <w:rFonts w:ascii="Bitter" w:hAnsi="Bitter"/>
          <w:sz w:val="18"/>
          <w:szCs w:val="18"/>
        </w:rPr>
        <w:t xml:space="preserve">2025 feiert der UNESCO Global Geopark Schwäbische Alb sein 10-jähriges Bestehen. </w:t>
      </w:r>
      <w:r w:rsidR="004C0DBD" w:rsidRPr="004C0DBD">
        <w:rPr>
          <w:rFonts w:ascii="Bitter" w:hAnsi="Bitter"/>
          <w:sz w:val="18"/>
          <w:szCs w:val="18"/>
        </w:rPr>
        <w:t>Bei weitergehendem Interesse am Projekt, an den technischen Hintergründen oder an einem Gespräch mit den Beteiligten stellen wir gerne den Kontakt zu Lehrkräften, Projektverantwortlichen oder technischen Partnern her. Melden Sie sich einfach bei uns – wir unterstützen Sie gerne bei Ihrer Berichterstattung.</w:t>
      </w:r>
    </w:p>
    <w:p w14:paraId="3E1F2136" w14:textId="77777777" w:rsidR="004C0DBD" w:rsidRDefault="004C0DBD" w:rsidP="001213DE">
      <w:pPr>
        <w:spacing w:line="360" w:lineRule="auto"/>
        <w:rPr>
          <w:rFonts w:ascii="Bitter" w:hAnsi="Bitter"/>
          <w:sz w:val="18"/>
          <w:szCs w:val="18"/>
        </w:rPr>
      </w:pPr>
    </w:p>
    <w:p w14:paraId="2F6A6A39" w14:textId="7FB0D66D" w:rsidR="004C0DBD" w:rsidRPr="004C0DBD" w:rsidRDefault="004C0DBD" w:rsidP="001213DE">
      <w:pPr>
        <w:spacing w:line="360" w:lineRule="auto"/>
        <w:rPr>
          <w:rFonts w:ascii="Bitter" w:hAnsi="Bitter"/>
          <w:b/>
          <w:bCs/>
          <w:sz w:val="24"/>
          <w:szCs w:val="24"/>
        </w:rPr>
      </w:pPr>
      <w:r w:rsidRPr="004C0DBD">
        <w:rPr>
          <w:rFonts w:ascii="Bitter" w:hAnsi="Bitter"/>
          <w:b/>
          <w:bCs/>
          <w:sz w:val="24"/>
          <w:szCs w:val="24"/>
        </w:rPr>
        <w:t>Hinweis für Medienvertreter</w:t>
      </w:r>
    </w:p>
    <w:p w14:paraId="4470D3C5" w14:textId="77777777" w:rsidR="004C0DBD" w:rsidRPr="00BA3813" w:rsidRDefault="004C0DBD" w:rsidP="004C0DBD">
      <w:pPr>
        <w:spacing w:line="360" w:lineRule="auto"/>
        <w:rPr>
          <w:rFonts w:ascii="Bitter" w:eastAsiaTheme="majorEastAsia" w:hAnsi="Bitter" w:cs="Calibri"/>
          <w:color w:val="EE0000"/>
          <w:lang w:eastAsia="de-DE"/>
        </w:rPr>
      </w:pPr>
      <w:r w:rsidRPr="004C0DBD">
        <w:rPr>
          <w:rFonts w:ascii="Bitter" w:eastAsiaTheme="majorEastAsia" w:hAnsi="Bitter" w:cs="Calibri"/>
          <w:i/>
          <w:iCs/>
          <w:color w:val="000000" w:themeColor="text1"/>
          <w:lang w:eastAsia="de-DE"/>
        </w:rPr>
        <w:t>Bei weitergehendem Interesse am Projekt, an den technischen Hintergründen oder an einem Gespräch mit den Beteiligten stellen wir gerne den Kontakt zu Lehrkräften, Projektverantwortlichen oder technischen Partnern her. Melden Sie sich einfach bei uns – wir unterstützen Sie gerne bei Ihrer Berichterstattung</w:t>
      </w:r>
      <w:r w:rsidRPr="004C0DBD">
        <w:rPr>
          <w:rFonts w:ascii="Bitter" w:eastAsiaTheme="majorEastAsia" w:hAnsi="Bitter" w:cs="Calibri"/>
          <w:color w:val="000000" w:themeColor="text1"/>
          <w:lang w:eastAsia="de-DE"/>
        </w:rPr>
        <w:t>.</w:t>
      </w:r>
    </w:p>
    <w:p w14:paraId="016CC291" w14:textId="77777777" w:rsidR="004C0DBD" w:rsidRDefault="004C0DBD" w:rsidP="001213DE">
      <w:pPr>
        <w:spacing w:line="360" w:lineRule="auto"/>
        <w:rPr>
          <w:rFonts w:ascii="Bitter" w:hAnsi="Bitter"/>
          <w:sz w:val="24"/>
          <w:szCs w:val="24"/>
        </w:rPr>
      </w:pPr>
    </w:p>
    <w:sectPr w:rsidR="004C0DBD" w:rsidSect="00936190">
      <w:headerReference w:type="default" r:id="rId8"/>
      <w:footerReference w:type="default" r:id="rId9"/>
      <w:pgSz w:w="11906" w:h="16838"/>
      <w:pgMar w:top="993" w:right="707"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A2FAC" w14:textId="77777777" w:rsidR="00531822" w:rsidRDefault="00531822" w:rsidP="00772DB2">
      <w:pPr>
        <w:spacing w:after="0" w:line="240" w:lineRule="auto"/>
      </w:pPr>
      <w:r>
        <w:separator/>
      </w:r>
    </w:p>
  </w:endnote>
  <w:endnote w:type="continuationSeparator" w:id="0">
    <w:p w14:paraId="45537896" w14:textId="77777777" w:rsidR="00531822" w:rsidRDefault="00531822" w:rsidP="00772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7 Light C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itter">
    <w:altName w:val="Calibri"/>
    <w:panose1 w:val="00000000000000000000"/>
    <w:charset w:val="00"/>
    <w:family w:val="auto"/>
    <w:pitch w:val="variable"/>
    <w:sig w:usb0="A00002FF" w:usb1="400020F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9D3B8" w14:textId="7D5C12EE" w:rsidR="00772DB2" w:rsidRPr="00B2248E" w:rsidRDefault="00772DB2" w:rsidP="00772DB2">
    <w:pPr>
      <w:pBdr>
        <w:bottom w:val="single" w:sz="12" w:space="1" w:color="auto"/>
      </w:pBdr>
      <w:rPr>
        <w:rFonts w:ascii="Arial" w:hAnsi="Arial" w:cs="Arial"/>
        <w:b/>
        <w:bCs/>
        <w:sz w:val="20"/>
        <w:szCs w:val="20"/>
      </w:rPr>
    </w:pPr>
  </w:p>
  <w:p w14:paraId="7CDB0E3C" w14:textId="213F97BD" w:rsidR="00772DB2" w:rsidRPr="00BE742A" w:rsidRDefault="00772DB2" w:rsidP="00CE1968">
    <w:pPr>
      <w:spacing w:after="0" w:line="240" w:lineRule="auto"/>
      <w:rPr>
        <w:sz w:val="20"/>
        <w:szCs w:val="20"/>
      </w:rPr>
    </w:pPr>
    <w:r w:rsidRPr="00BE742A">
      <w:rPr>
        <w:rFonts w:ascii="Arial" w:hAnsi="Arial" w:cs="Arial"/>
        <w:b/>
        <w:bCs/>
        <w:sz w:val="20"/>
        <w:szCs w:val="20"/>
      </w:rPr>
      <w:t>Pressekontakt</w:t>
    </w:r>
    <w:r w:rsidRPr="00066806">
      <w:rPr>
        <w:rFonts w:ascii="Arial" w:hAnsi="Arial" w:cs="Arial"/>
        <w:b/>
        <w:bCs/>
        <w:color w:val="FF0000"/>
        <w:sz w:val="20"/>
        <w:szCs w:val="20"/>
      </w:rPr>
      <w:br/>
    </w:r>
    <w:r w:rsidR="00BE742A" w:rsidRPr="00BE742A">
      <w:rPr>
        <w:rFonts w:ascii="Arial" w:hAnsi="Arial" w:cs="Arial"/>
        <w:sz w:val="20"/>
        <w:szCs w:val="20"/>
      </w:rPr>
      <w:t>Ute Mai</w:t>
    </w:r>
    <w:r w:rsidRPr="00BE742A">
      <w:rPr>
        <w:rFonts w:ascii="Arial" w:hAnsi="Arial" w:cs="Arial"/>
        <w:sz w:val="20"/>
        <w:szCs w:val="20"/>
      </w:rPr>
      <w:t xml:space="preserve">, Telefon 07394-248-71, </w:t>
    </w:r>
    <w:r w:rsidR="00587517">
      <w:rPr>
        <w:rFonts w:ascii="Arial" w:hAnsi="Arial" w:cs="Arial"/>
        <w:sz w:val="20"/>
        <w:szCs w:val="20"/>
      </w:rPr>
      <w:t>mai</w:t>
    </w:r>
    <w:r w:rsidRPr="00BE742A">
      <w:rPr>
        <w:rFonts w:ascii="Arial" w:hAnsi="Arial" w:cs="Arial"/>
        <w:sz w:val="20"/>
        <w:szCs w:val="20"/>
      </w:rPr>
      <w:t>@geopark-alb.de, www.geopark-alb.de</w:t>
    </w:r>
    <w:r w:rsidRPr="00BE742A">
      <w:rPr>
        <w:rFonts w:ascii="Arial" w:hAnsi="Arial" w:cs="Arial"/>
        <w:sz w:val="20"/>
        <w:szCs w:val="20"/>
      </w:rPr>
      <w:br/>
    </w:r>
    <w:r w:rsidR="00711C3D" w:rsidRPr="00BE742A">
      <w:rPr>
        <w:rFonts w:ascii="Arial" w:hAnsi="Arial" w:cs="Arial"/>
        <w:sz w:val="20"/>
        <w:szCs w:val="20"/>
      </w:rPr>
      <w:t xml:space="preserve">Geschäftsstelle des </w:t>
    </w:r>
    <w:r w:rsidRPr="00BE742A">
      <w:rPr>
        <w:rFonts w:ascii="Arial" w:hAnsi="Arial" w:cs="Arial"/>
        <w:sz w:val="20"/>
        <w:szCs w:val="20"/>
      </w:rPr>
      <w:t>UNESCO Global Geopark Schwäbische Alb,</w:t>
    </w:r>
    <w:r w:rsidR="00711C3D" w:rsidRPr="00BE742A">
      <w:rPr>
        <w:rFonts w:ascii="Arial" w:hAnsi="Arial" w:cs="Arial"/>
        <w:sz w:val="20"/>
        <w:szCs w:val="20"/>
      </w:rPr>
      <w:t xml:space="preserve"> </w:t>
    </w:r>
    <w:r w:rsidRPr="00BE742A">
      <w:rPr>
        <w:rFonts w:ascii="Arial" w:hAnsi="Arial" w:cs="Arial"/>
        <w:sz w:val="20"/>
        <w:szCs w:val="20"/>
      </w:rPr>
      <w:t>Marktstraße 17, 89601 Schelklingen</w:t>
    </w:r>
    <w:r w:rsidR="00711C3D" w:rsidRPr="00BE742A">
      <w:rPr>
        <w:rFonts w:ascii="Arial" w:hAnsi="Arial" w:cs="Arial"/>
        <w:sz w:val="20"/>
        <w:szCs w:val="20"/>
      </w:rPr>
      <w:t>.</w:t>
    </w:r>
    <w:r w:rsidRPr="00BE742A">
      <w:rPr>
        <w:rFonts w:ascii="Arial" w:hAnsi="Arial" w:cs="Arial"/>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A8535" w14:textId="77777777" w:rsidR="00531822" w:rsidRDefault="00531822" w:rsidP="00772DB2">
      <w:pPr>
        <w:spacing w:after="0" w:line="240" w:lineRule="auto"/>
      </w:pPr>
      <w:r>
        <w:separator/>
      </w:r>
    </w:p>
  </w:footnote>
  <w:footnote w:type="continuationSeparator" w:id="0">
    <w:p w14:paraId="3A09C649" w14:textId="77777777" w:rsidR="00531822" w:rsidRDefault="00531822" w:rsidP="00772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31D2C" w14:textId="3B44442D" w:rsidR="00772DB2" w:rsidRPr="00431518" w:rsidRDefault="00772DB2" w:rsidP="00772DB2">
    <w:pPr>
      <w:spacing w:after="0" w:line="240" w:lineRule="auto"/>
      <w:rPr>
        <w:rFonts w:ascii="Arial" w:hAnsi="Arial" w:cs="Arial"/>
        <w:sz w:val="18"/>
        <w:szCs w:val="18"/>
      </w:rPr>
    </w:pPr>
    <w:r w:rsidRPr="00431518">
      <w:rPr>
        <w:rFonts w:ascii="Arial" w:hAnsi="Arial" w:cs="Arial"/>
        <w:b/>
        <w:bCs/>
        <w:noProof/>
        <w:sz w:val="44"/>
        <w:szCs w:val="44"/>
        <w:lang w:eastAsia="de-DE"/>
      </w:rPr>
      <w:drawing>
        <wp:anchor distT="0" distB="0" distL="114300" distR="114300" simplePos="0" relativeHeight="251660288" behindDoc="0" locked="0" layoutInCell="1" allowOverlap="1" wp14:anchorId="47B16F7E" wp14:editId="44F842D2">
          <wp:simplePos x="0" y="0"/>
          <wp:positionH relativeFrom="column">
            <wp:posOffset>4043680</wp:posOffset>
          </wp:positionH>
          <wp:positionV relativeFrom="paragraph">
            <wp:posOffset>-61940</wp:posOffset>
          </wp:positionV>
          <wp:extent cx="889254" cy="979200"/>
          <wp:effectExtent l="0" t="0" r="6350" b="0"/>
          <wp:wrapNone/>
          <wp:docPr id="1454620730" name="Grafik 145462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opark_logo_rgb_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254" cy="979200"/>
                  </a:xfrm>
                  <a:prstGeom prst="rect">
                    <a:avLst/>
                  </a:prstGeom>
                </pic:spPr>
              </pic:pic>
            </a:graphicData>
          </a:graphic>
          <wp14:sizeRelH relativeFrom="margin">
            <wp14:pctWidth>0</wp14:pctWidth>
          </wp14:sizeRelH>
          <wp14:sizeRelV relativeFrom="margin">
            <wp14:pctHeight>0</wp14:pctHeight>
          </wp14:sizeRelV>
        </wp:anchor>
      </w:drawing>
    </w:r>
    <w:r w:rsidRPr="00431518">
      <w:rPr>
        <w:rFonts w:ascii="Arial" w:hAnsi="Arial" w:cs="Arial"/>
        <w:noProof/>
        <w:sz w:val="18"/>
        <w:szCs w:val="18"/>
        <w:lang w:eastAsia="de-DE"/>
      </w:rPr>
      <w:drawing>
        <wp:anchor distT="0" distB="0" distL="114300" distR="114300" simplePos="0" relativeHeight="251659264" behindDoc="1" locked="0" layoutInCell="1" allowOverlap="1" wp14:anchorId="074AB353" wp14:editId="41DB8783">
          <wp:simplePos x="0" y="0"/>
          <wp:positionH relativeFrom="column">
            <wp:posOffset>4976495</wp:posOffset>
          </wp:positionH>
          <wp:positionV relativeFrom="paragraph">
            <wp:posOffset>-22225</wp:posOffset>
          </wp:positionV>
          <wp:extent cx="1068070" cy="891540"/>
          <wp:effectExtent l="0" t="0" r="0" b="3810"/>
          <wp:wrapTight wrapText="bothSides">
            <wp:wrapPolygon edited="0">
              <wp:start x="0" y="0"/>
              <wp:lineTo x="0" y="21231"/>
              <wp:lineTo x="21189" y="21231"/>
              <wp:lineTo x="21189" y="0"/>
              <wp:lineTo x="0" y="0"/>
            </wp:wrapPolygon>
          </wp:wrapTight>
          <wp:docPr id="1816233038" name="Grafik 1816233038"/>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807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1518">
      <w:rPr>
        <w:rFonts w:ascii="Arial" w:hAnsi="Arial" w:cs="Arial"/>
        <w:sz w:val="44"/>
        <w:szCs w:val="44"/>
      </w:rPr>
      <w:t>Pressemitteilung</w:t>
    </w:r>
  </w:p>
  <w:p w14:paraId="11230385" w14:textId="11348D27" w:rsidR="00772DB2" w:rsidRPr="00B2248E" w:rsidRDefault="00772DB2" w:rsidP="00772DB2">
    <w:pPr>
      <w:spacing w:after="0" w:line="240" w:lineRule="auto"/>
      <w:rPr>
        <w:rFonts w:ascii="Arial" w:hAnsi="Arial" w:cs="Arial"/>
        <w:sz w:val="32"/>
        <w:szCs w:val="32"/>
      </w:rPr>
    </w:pPr>
  </w:p>
  <w:p w14:paraId="2817D3DB" w14:textId="77777777" w:rsidR="00BB7FF5" w:rsidRPr="00727854" w:rsidRDefault="00BB7FF5" w:rsidP="00772DB2">
    <w:pPr>
      <w:spacing w:after="0" w:line="240" w:lineRule="auto"/>
      <w:rPr>
        <w:rFonts w:ascii="Frutiger LT Std 47 Light Cn" w:hAnsi="Frutiger LT Std 47 Light Cn"/>
        <w:sz w:val="36"/>
        <w:szCs w:val="36"/>
      </w:rPr>
    </w:pPr>
  </w:p>
  <w:p w14:paraId="41FA86FA" w14:textId="77777777" w:rsidR="00772DB2" w:rsidRDefault="00772D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3646"/>
    <w:multiLevelType w:val="hybridMultilevel"/>
    <w:tmpl w:val="C70A7C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01104D"/>
    <w:multiLevelType w:val="hybridMultilevel"/>
    <w:tmpl w:val="B8344B58"/>
    <w:lvl w:ilvl="0" w:tplc="9BCC7804">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565E7D"/>
    <w:multiLevelType w:val="hybridMultilevel"/>
    <w:tmpl w:val="1F0ECE1E"/>
    <w:lvl w:ilvl="0" w:tplc="1B4EBE1E">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4D1B8F"/>
    <w:multiLevelType w:val="hybridMultilevel"/>
    <w:tmpl w:val="073C0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146A61"/>
    <w:multiLevelType w:val="hybridMultilevel"/>
    <w:tmpl w:val="C8E8EA1E"/>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BD38EC"/>
    <w:multiLevelType w:val="hybridMultilevel"/>
    <w:tmpl w:val="DF6E2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A84FDB"/>
    <w:multiLevelType w:val="hybridMultilevel"/>
    <w:tmpl w:val="ABB4BAAA"/>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755F6D"/>
    <w:multiLevelType w:val="hybridMultilevel"/>
    <w:tmpl w:val="49F25700"/>
    <w:lvl w:ilvl="0" w:tplc="3B349546">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263F66"/>
    <w:multiLevelType w:val="hybridMultilevel"/>
    <w:tmpl w:val="F27864E2"/>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A700DC"/>
    <w:multiLevelType w:val="hybridMultilevel"/>
    <w:tmpl w:val="6D1A0C70"/>
    <w:lvl w:ilvl="0" w:tplc="04070001">
      <w:start w:val="1"/>
      <w:numFmt w:val="bullet"/>
      <w:lvlText w:val=""/>
      <w:lvlJc w:val="left"/>
      <w:pPr>
        <w:ind w:left="720" w:hanging="360"/>
      </w:pPr>
      <w:rPr>
        <w:rFonts w:ascii="Symbol" w:hAnsi="Symbol" w:hint="default"/>
      </w:rPr>
    </w:lvl>
    <w:lvl w:ilvl="1" w:tplc="78F6DA66">
      <w:numFmt w:val="bullet"/>
      <w:lvlText w:val="•"/>
      <w:lvlJc w:val="left"/>
      <w:pPr>
        <w:ind w:left="1512" w:hanging="432"/>
      </w:pPr>
      <w:rPr>
        <w:rFonts w:ascii="Frutiger LT Std 47 Light Cn" w:eastAsiaTheme="minorHAnsi" w:hAnsi="Frutiger LT Std 47 Light Cn"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255E59"/>
    <w:multiLevelType w:val="hybridMultilevel"/>
    <w:tmpl w:val="7B5E2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9B3F0B"/>
    <w:multiLevelType w:val="hybridMultilevel"/>
    <w:tmpl w:val="8770696E"/>
    <w:lvl w:ilvl="0" w:tplc="E1901532">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B42F58"/>
    <w:multiLevelType w:val="hybridMultilevel"/>
    <w:tmpl w:val="EF96D232"/>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6350FC"/>
    <w:multiLevelType w:val="hybridMultilevel"/>
    <w:tmpl w:val="1C5666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AA0410"/>
    <w:multiLevelType w:val="hybridMultilevel"/>
    <w:tmpl w:val="2C866F42"/>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BB6F17"/>
    <w:multiLevelType w:val="hybridMultilevel"/>
    <w:tmpl w:val="4D7AC2B8"/>
    <w:lvl w:ilvl="0" w:tplc="1CC4E64A">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2F5F61"/>
    <w:multiLevelType w:val="hybridMultilevel"/>
    <w:tmpl w:val="501CBF7C"/>
    <w:lvl w:ilvl="0" w:tplc="4A8A0AF8">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494058"/>
    <w:multiLevelType w:val="hybridMultilevel"/>
    <w:tmpl w:val="626062DC"/>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4AC3921"/>
    <w:multiLevelType w:val="hybridMultilevel"/>
    <w:tmpl w:val="F1A4C616"/>
    <w:lvl w:ilvl="0" w:tplc="4A8A0AF8">
      <w:numFmt w:val="bullet"/>
      <w:lvlText w:val="•"/>
      <w:lvlJc w:val="left"/>
      <w:pPr>
        <w:ind w:left="1428" w:hanging="708"/>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78F812B9"/>
    <w:multiLevelType w:val="hybridMultilevel"/>
    <w:tmpl w:val="AF2A6E86"/>
    <w:lvl w:ilvl="0" w:tplc="064A8354">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0E555E"/>
    <w:multiLevelType w:val="hybridMultilevel"/>
    <w:tmpl w:val="6B3E9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9914922">
    <w:abstractNumId w:val="3"/>
  </w:num>
  <w:num w:numId="2" w16cid:durableId="1450007071">
    <w:abstractNumId w:val="16"/>
  </w:num>
  <w:num w:numId="3" w16cid:durableId="1852602206">
    <w:abstractNumId w:val="18"/>
  </w:num>
  <w:num w:numId="4" w16cid:durableId="875779686">
    <w:abstractNumId w:val="9"/>
  </w:num>
  <w:num w:numId="5" w16cid:durableId="1993755769">
    <w:abstractNumId w:val="13"/>
  </w:num>
  <w:num w:numId="6" w16cid:durableId="1822842548">
    <w:abstractNumId w:val="10"/>
  </w:num>
  <w:num w:numId="7" w16cid:durableId="1754740005">
    <w:abstractNumId w:val="20"/>
  </w:num>
  <w:num w:numId="8" w16cid:durableId="1111778924">
    <w:abstractNumId w:val="4"/>
  </w:num>
  <w:num w:numId="9" w16cid:durableId="82802839">
    <w:abstractNumId w:val="8"/>
  </w:num>
  <w:num w:numId="10" w16cid:durableId="1222642491">
    <w:abstractNumId w:val="6"/>
  </w:num>
  <w:num w:numId="11" w16cid:durableId="1463114949">
    <w:abstractNumId w:val="14"/>
  </w:num>
  <w:num w:numId="12" w16cid:durableId="1083800774">
    <w:abstractNumId w:val="17"/>
  </w:num>
  <w:num w:numId="13" w16cid:durableId="785348249">
    <w:abstractNumId w:val="12"/>
  </w:num>
  <w:num w:numId="14" w16cid:durableId="113911666">
    <w:abstractNumId w:val="7"/>
  </w:num>
  <w:num w:numId="15" w16cid:durableId="1023704666">
    <w:abstractNumId w:val="11"/>
  </w:num>
  <w:num w:numId="16" w16cid:durableId="585384940">
    <w:abstractNumId w:val="19"/>
  </w:num>
  <w:num w:numId="17" w16cid:durableId="1178957214">
    <w:abstractNumId w:val="2"/>
  </w:num>
  <w:num w:numId="18" w16cid:durableId="395590733">
    <w:abstractNumId w:val="1"/>
  </w:num>
  <w:num w:numId="19" w16cid:durableId="444080038">
    <w:abstractNumId w:val="15"/>
  </w:num>
  <w:num w:numId="20" w16cid:durableId="2143451030">
    <w:abstractNumId w:val="5"/>
  </w:num>
  <w:num w:numId="21" w16cid:durableId="279069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C4"/>
    <w:rsid w:val="00000A7C"/>
    <w:rsid w:val="00006DDC"/>
    <w:rsid w:val="00015D09"/>
    <w:rsid w:val="00015D57"/>
    <w:rsid w:val="00025027"/>
    <w:rsid w:val="00032FBF"/>
    <w:rsid w:val="000332B3"/>
    <w:rsid w:val="0003380F"/>
    <w:rsid w:val="0004429D"/>
    <w:rsid w:val="000444F5"/>
    <w:rsid w:val="000449ED"/>
    <w:rsid w:val="00060910"/>
    <w:rsid w:val="00066806"/>
    <w:rsid w:val="00091714"/>
    <w:rsid w:val="00096B1C"/>
    <w:rsid w:val="00097F81"/>
    <w:rsid w:val="000A33A0"/>
    <w:rsid w:val="000B08C9"/>
    <w:rsid w:val="000B722F"/>
    <w:rsid w:val="000C4721"/>
    <w:rsid w:val="000C5297"/>
    <w:rsid w:val="000D5DD5"/>
    <w:rsid w:val="000D70D7"/>
    <w:rsid w:val="000E0547"/>
    <w:rsid w:val="000E34CE"/>
    <w:rsid w:val="000F2D81"/>
    <w:rsid w:val="000F5F04"/>
    <w:rsid w:val="000F693D"/>
    <w:rsid w:val="000F6CC6"/>
    <w:rsid w:val="000F75AD"/>
    <w:rsid w:val="00101331"/>
    <w:rsid w:val="00101803"/>
    <w:rsid w:val="001040C5"/>
    <w:rsid w:val="00105D43"/>
    <w:rsid w:val="001100D2"/>
    <w:rsid w:val="00110EEF"/>
    <w:rsid w:val="001127A7"/>
    <w:rsid w:val="001129D2"/>
    <w:rsid w:val="001164E9"/>
    <w:rsid w:val="001213DE"/>
    <w:rsid w:val="001220B2"/>
    <w:rsid w:val="00131DE9"/>
    <w:rsid w:val="00136914"/>
    <w:rsid w:val="0014067B"/>
    <w:rsid w:val="00144F35"/>
    <w:rsid w:val="00147C52"/>
    <w:rsid w:val="00150D5A"/>
    <w:rsid w:val="001532E3"/>
    <w:rsid w:val="00156CC9"/>
    <w:rsid w:val="0016190F"/>
    <w:rsid w:val="001627E8"/>
    <w:rsid w:val="00164A23"/>
    <w:rsid w:val="001663B5"/>
    <w:rsid w:val="00170B6A"/>
    <w:rsid w:val="0018248C"/>
    <w:rsid w:val="00183EDB"/>
    <w:rsid w:val="001909BA"/>
    <w:rsid w:val="001950AA"/>
    <w:rsid w:val="001A167A"/>
    <w:rsid w:val="001A2E28"/>
    <w:rsid w:val="001A6839"/>
    <w:rsid w:val="001C13ED"/>
    <w:rsid w:val="001C2A3C"/>
    <w:rsid w:val="001C3688"/>
    <w:rsid w:val="001C3A3F"/>
    <w:rsid w:val="001C46B7"/>
    <w:rsid w:val="001C6E16"/>
    <w:rsid w:val="001D4FBD"/>
    <w:rsid w:val="001D5747"/>
    <w:rsid w:val="001E0F8A"/>
    <w:rsid w:val="001E2D1E"/>
    <w:rsid w:val="001E426F"/>
    <w:rsid w:val="001E451C"/>
    <w:rsid w:val="001E627C"/>
    <w:rsid w:val="001E659E"/>
    <w:rsid w:val="001E7685"/>
    <w:rsid w:val="001F0390"/>
    <w:rsid w:val="001F4BE5"/>
    <w:rsid w:val="001F7494"/>
    <w:rsid w:val="002019D8"/>
    <w:rsid w:val="00201A4B"/>
    <w:rsid w:val="00201E83"/>
    <w:rsid w:val="00211FFE"/>
    <w:rsid w:val="002166C4"/>
    <w:rsid w:val="00220299"/>
    <w:rsid w:val="00220546"/>
    <w:rsid w:val="00226640"/>
    <w:rsid w:val="00234AFC"/>
    <w:rsid w:val="002421D9"/>
    <w:rsid w:val="00244687"/>
    <w:rsid w:val="00244E1A"/>
    <w:rsid w:val="002474EF"/>
    <w:rsid w:val="00256F8D"/>
    <w:rsid w:val="002616E0"/>
    <w:rsid w:val="0026243E"/>
    <w:rsid w:val="0026280C"/>
    <w:rsid w:val="00263760"/>
    <w:rsid w:val="00290C72"/>
    <w:rsid w:val="0029311A"/>
    <w:rsid w:val="0029596F"/>
    <w:rsid w:val="002976BF"/>
    <w:rsid w:val="002B1418"/>
    <w:rsid w:val="002B6C94"/>
    <w:rsid w:val="002B70BE"/>
    <w:rsid w:val="002C31E1"/>
    <w:rsid w:val="002C7200"/>
    <w:rsid w:val="002C7D28"/>
    <w:rsid w:val="002D2CA8"/>
    <w:rsid w:val="002D4E2A"/>
    <w:rsid w:val="002D529F"/>
    <w:rsid w:val="002D58B0"/>
    <w:rsid w:val="002F0DAC"/>
    <w:rsid w:val="002F79CB"/>
    <w:rsid w:val="00304EF9"/>
    <w:rsid w:val="003060E3"/>
    <w:rsid w:val="00310A7E"/>
    <w:rsid w:val="00313290"/>
    <w:rsid w:val="00314568"/>
    <w:rsid w:val="00316BC6"/>
    <w:rsid w:val="003203F0"/>
    <w:rsid w:val="0032580F"/>
    <w:rsid w:val="00331CEA"/>
    <w:rsid w:val="003439F6"/>
    <w:rsid w:val="00344FB5"/>
    <w:rsid w:val="00345686"/>
    <w:rsid w:val="00346D6D"/>
    <w:rsid w:val="00350D92"/>
    <w:rsid w:val="003624C0"/>
    <w:rsid w:val="00367721"/>
    <w:rsid w:val="00371957"/>
    <w:rsid w:val="00371A1E"/>
    <w:rsid w:val="003831DF"/>
    <w:rsid w:val="003835A6"/>
    <w:rsid w:val="00390D2E"/>
    <w:rsid w:val="00393B00"/>
    <w:rsid w:val="00394C7B"/>
    <w:rsid w:val="003A07AB"/>
    <w:rsid w:val="003A338C"/>
    <w:rsid w:val="003A43E1"/>
    <w:rsid w:val="003A63EC"/>
    <w:rsid w:val="003B0807"/>
    <w:rsid w:val="003B1075"/>
    <w:rsid w:val="003B25B4"/>
    <w:rsid w:val="003B25C7"/>
    <w:rsid w:val="003C022F"/>
    <w:rsid w:val="003C02DB"/>
    <w:rsid w:val="003D5EAD"/>
    <w:rsid w:val="003E6E47"/>
    <w:rsid w:val="003E7725"/>
    <w:rsid w:val="003E78B3"/>
    <w:rsid w:val="003F100F"/>
    <w:rsid w:val="003F1B77"/>
    <w:rsid w:val="003F35A4"/>
    <w:rsid w:val="003F56E3"/>
    <w:rsid w:val="003F5D2E"/>
    <w:rsid w:val="0040111A"/>
    <w:rsid w:val="00403815"/>
    <w:rsid w:val="00412E42"/>
    <w:rsid w:val="0042328C"/>
    <w:rsid w:val="00423DB1"/>
    <w:rsid w:val="004246F8"/>
    <w:rsid w:val="00431518"/>
    <w:rsid w:val="0043215B"/>
    <w:rsid w:val="004438C6"/>
    <w:rsid w:val="00456859"/>
    <w:rsid w:val="00460930"/>
    <w:rsid w:val="0046350E"/>
    <w:rsid w:val="00465FF6"/>
    <w:rsid w:val="00466AA0"/>
    <w:rsid w:val="00471A36"/>
    <w:rsid w:val="0048297A"/>
    <w:rsid w:val="00484849"/>
    <w:rsid w:val="004861A3"/>
    <w:rsid w:val="00490E01"/>
    <w:rsid w:val="00491339"/>
    <w:rsid w:val="00491AE7"/>
    <w:rsid w:val="00494CF1"/>
    <w:rsid w:val="00497076"/>
    <w:rsid w:val="004A04FA"/>
    <w:rsid w:val="004A1239"/>
    <w:rsid w:val="004B2434"/>
    <w:rsid w:val="004B450F"/>
    <w:rsid w:val="004B7358"/>
    <w:rsid w:val="004B7C86"/>
    <w:rsid w:val="004C0DBD"/>
    <w:rsid w:val="004C29BB"/>
    <w:rsid w:val="004D10E4"/>
    <w:rsid w:val="004D692D"/>
    <w:rsid w:val="004E4AC0"/>
    <w:rsid w:val="004F07A2"/>
    <w:rsid w:val="004F0B81"/>
    <w:rsid w:val="005112C7"/>
    <w:rsid w:val="0051663E"/>
    <w:rsid w:val="00531822"/>
    <w:rsid w:val="00532E93"/>
    <w:rsid w:val="0054134A"/>
    <w:rsid w:val="00545A71"/>
    <w:rsid w:val="005512EF"/>
    <w:rsid w:val="00553AB3"/>
    <w:rsid w:val="005608D9"/>
    <w:rsid w:val="005635CC"/>
    <w:rsid w:val="00571B82"/>
    <w:rsid w:val="00572D92"/>
    <w:rsid w:val="00576163"/>
    <w:rsid w:val="00583A44"/>
    <w:rsid w:val="00587517"/>
    <w:rsid w:val="0058770F"/>
    <w:rsid w:val="00587E76"/>
    <w:rsid w:val="0059044B"/>
    <w:rsid w:val="00592F4F"/>
    <w:rsid w:val="00593BC8"/>
    <w:rsid w:val="00597AA2"/>
    <w:rsid w:val="005A69F3"/>
    <w:rsid w:val="005A7D29"/>
    <w:rsid w:val="005B744B"/>
    <w:rsid w:val="005C4253"/>
    <w:rsid w:val="005C56A3"/>
    <w:rsid w:val="005D592D"/>
    <w:rsid w:val="005E0436"/>
    <w:rsid w:val="005E43F5"/>
    <w:rsid w:val="005E63EC"/>
    <w:rsid w:val="00600BE2"/>
    <w:rsid w:val="006030A4"/>
    <w:rsid w:val="00611548"/>
    <w:rsid w:val="006151FC"/>
    <w:rsid w:val="00617EB5"/>
    <w:rsid w:val="00620B6F"/>
    <w:rsid w:val="00620E07"/>
    <w:rsid w:val="00623BD0"/>
    <w:rsid w:val="00625391"/>
    <w:rsid w:val="00636925"/>
    <w:rsid w:val="00641083"/>
    <w:rsid w:val="006427DF"/>
    <w:rsid w:val="006507A6"/>
    <w:rsid w:val="006508E5"/>
    <w:rsid w:val="006639DF"/>
    <w:rsid w:val="0066468E"/>
    <w:rsid w:val="00664C0D"/>
    <w:rsid w:val="006661B2"/>
    <w:rsid w:val="00671566"/>
    <w:rsid w:val="006750F5"/>
    <w:rsid w:val="0068756D"/>
    <w:rsid w:val="0069489C"/>
    <w:rsid w:val="006A29B1"/>
    <w:rsid w:val="006A2E83"/>
    <w:rsid w:val="006A62E6"/>
    <w:rsid w:val="006C04B7"/>
    <w:rsid w:val="006C2A1C"/>
    <w:rsid w:val="006C4F98"/>
    <w:rsid w:val="006D32FF"/>
    <w:rsid w:val="006D41B5"/>
    <w:rsid w:val="006D5255"/>
    <w:rsid w:val="006F00D6"/>
    <w:rsid w:val="006F2753"/>
    <w:rsid w:val="006F43D8"/>
    <w:rsid w:val="006F75EA"/>
    <w:rsid w:val="006F778C"/>
    <w:rsid w:val="007003B1"/>
    <w:rsid w:val="007047F6"/>
    <w:rsid w:val="00704DEF"/>
    <w:rsid w:val="00706D88"/>
    <w:rsid w:val="00711729"/>
    <w:rsid w:val="00711C3D"/>
    <w:rsid w:val="007259C6"/>
    <w:rsid w:val="00727854"/>
    <w:rsid w:val="00730BF6"/>
    <w:rsid w:val="00732D91"/>
    <w:rsid w:val="00733109"/>
    <w:rsid w:val="00740B6B"/>
    <w:rsid w:val="00745B08"/>
    <w:rsid w:val="00745B63"/>
    <w:rsid w:val="007527D9"/>
    <w:rsid w:val="007539BD"/>
    <w:rsid w:val="00762C32"/>
    <w:rsid w:val="00765DB8"/>
    <w:rsid w:val="00766EC7"/>
    <w:rsid w:val="007712E8"/>
    <w:rsid w:val="00772DB2"/>
    <w:rsid w:val="00774D9C"/>
    <w:rsid w:val="00774EB1"/>
    <w:rsid w:val="00775AB4"/>
    <w:rsid w:val="00776ADA"/>
    <w:rsid w:val="007816F1"/>
    <w:rsid w:val="007865E7"/>
    <w:rsid w:val="007907B1"/>
    <w:rsid w:val="007A7BE8"/>
    <w:rsid w:val="007C6B51"/>
    <w:rsid w:val="007C6C98"/>
    <w:rsid w:val="007D25DD"/>
    <w:rsid w:val="007D3241"/>
    <w:rsid w:val="007D71B0"/>
    <w:rsid w:val="007E273F"/>
    <w:rsid w:val="007F13A5"/>
    <w:rsid w:val="007F399E"/>
    <w:rsid w:val="0080141B"/>
    <w:rsid w:val="00805224"/>
    <w:rsid w:val="00807DC4"/>
    <w:rsid w:val="0081101F"/>
    <w:rsid w:val="0081522B"/>
    <w:rsid w:val="00817A39"/>
    <w:rsid w:val="00825461"/>
    <w:rsid w:val="0084724E"/>
    <w:rsid w:val="00850C91"/>
    <w:rsid w:val="00852395"/>
    <w:rsid w:val="0086524B"/>
    <w:rsid w:val="008657B0"/>
    <w:rsid w:val="00866D0A"/>
    <w:rsid w:val="00870E4D"/>
    <w:rsid w:val="0087127C"/>
    <w:rsid w:val="0087299A"/>
    <w:rsid w:val="0087325B"/>
    <w:rsid w:val="0088413B"/>
    <w:rsid w:val="00884759"/>
    <w:rsid w:val="00892C64"/>
    <w:rsid w:val="00892D8C"/>
    <w:rsid w:val="008A7569"/>
    <w:rsid w:val="008B1843"/>
    <w:rsid w:val="008B1911"/>
    <w:rsid w:val="008B6171"/>
    <w:rsid w:val="008C0CC2"/>
    <w:rsid w:val="008C1868"/>
    <w:rsid w:val="008C1AB5"/>
    <w:rsid w:val="008C4119"/>
    <w:rsid w:val="008C5586"/>
    <w:rsid w:val="008C67D3"/>
    <w:rsid w:val="008D2CDF"/>
    <w:rsid w:val="008D3571"/>
    <w:rsid w:val="008E0F75"/>
    <w:rsid w:val="008E1EA6"/>
    <w:rsid w:val="008E6E88"/>
    <w:rsid w:val="008F389C"/>
    <w:rsid w:val="00905110"/>
    <w:rsid w:val="009121BE"/>
    <w:rsid w:val="009152D2"/>
    <w:rsid w:val="00915C58"/>
    <w:rsid w:val="0092093B"/>
    <w:rsid w:val="00925EE2"/>
    <w:rsid w:val="009263A4"/>
    <w:rsid w:val="009338C0"/>
    <w:rsid w:val="00935B5F"/>
    <w:rsid w:val="00936190"/>
    <w:rsid w:val="009372F5"/>
    <w:rsid w:val="00943455"/>
    <w:rsid w:val="009451F0"/>
    <w:rsid w:val="00962F90"/>
    <w:rsid w:val="00963820"/>
    <w:rsid w:val="00982447"/>
    <w:rsid w:val="00986BB0"/>
    <w:rsid w:val="0099564E"/>
    <w:rsid w:val="00995677"/>
    <w:rsid w:val="00995ABC"/>
    <w:rsid w:val="00996DEB"/>
    <w:rsid w:val="009A7036"/>
    <w:rsid w:val="009B46F5"/>
    <w:rsid w:val="009D1158"/>
    <w:rsid w:val="009D3C66"/>
    <w:rsid w:val="009D7EEA"/>
    <w:rsid w:val="009E13B7"/>
    <w:rsid w:val="009E5198"/>
    <w:rsid w:val="00A11098"/>
    <w:rsid w:val="00A22591"/>
    <w:rsid w:val="00A3021C"/>
    <w:rsid w:val="00A3565F"/>
    <w:rsid w:val="00A46BFE"/>
    <w:rsid w:val="00A474DA"/>
    <w:rsid w:val="00A47C18"/>
    <w:rsid w:val="00A50596"/>
    <w:rsid w:val="00A50D81"/>
    <w:rsid w:val="00A63640"/>
    <w:rsid w:val="00A711D0"/>
    <w:rsid w:val="00A76989"/>
    <w:rsid w:val="00A77B13"/>
    <w:rsid w:val="00A954E6"/>
    <w:rsid w:val="00A95638"/>
    <w:rsid w:val="00A95764"/>
    <w:rsid w:val="00AA16AA"/>
    <w:rsid w:val="00AA499A"/>
    <w:rsid w:val="00AB4D4D"/>
    <w:rsid w:val="00AB4E8F"/>
    <w:rsid w:val="00AB5E69"/>
    <w:rsid w:val="00AB7F9F"/>
    <w:rsid w:val="00AC09D0"/>
    <w:rsid w:val="00AC11F3"/>
    <w:rsid w:val="00AC7919"/>
    <w:rsid w:val="00AD1DC2"/>
    <w:rsid w:val="00AD1FCD"/>
    <w:rsid w:val="00AD2EEA"/>
    <w:rsid w:val="00AE1918"/>
    <w:rsid w:val="00AE641D"/>
    <w:rsid w:val="00AF06D3"/>
    <w:rsid w:val="00AF7D05"/>
    <w:rsid w:val="00B04BEE"/>
    <w:rsid w:val="00B1137C"/>
    <w:rsid w:val="00B1147C"/>
    <w:rsid w:val="00B144F1"/>
    <w:rsid w:val="00B146D7"/>
    <w:rsid w:val="00B14FF8"/>
    <w:rsid w:val="00B160DD"/>
    <w:rsid w:val="00B176BD"/>
    <w:rsid w:val="00B20D68"/>
    <w:rsid w:val="00B20E8C"/>
    <w:rsid w:val="00B21467"/>
    <w:rsid w:val="00B2248E"/>
    <w:rsid w:val="00B25C20"/>
    <w:rsid w:val="00B32BA6"/>
    <w:rsid w:val="00B3549D"/>
    <w:rsid w:val="00B508F1"/>
    <w:rsid w:val="00B50CA2"/>
    <w:rsid w:val="00B51F22"/>
    <w:rsid w:val="00B56B00"/>
    <w:rsid w:val="00B66B53"/>
    <w:rsid w:val="00B67633"/>
    <w:rsid w:val="00B7266B"/>
    <w:rsid w:val="00B75390"/>
    <w:rsid w:val="00B7599F"/>
    <w:rsid w:val="00B75F7F"/>
    <w:rsid w:val="00B77DAC"/>
    <w:rsid w:val="00B84E43"/>
    <w:rsid w:val="00B9141D"/>
    <w:rsid w:val="00BA3813"/>
    <w:rsid w:val="00BB2E77"/>
    <w:rsid w:val="00BB6D45"/>
    <w:rsid w:val="00BB7FF5"/>
    <w:rsid w:val="00BC06DF"/>
    <w:rsid w:val="00BC3383"/>
    <w:rsid w:val="00BC50E3"/>
    <w:rsid w:val="00BD1B04"/>
    <w:rsid w:val="00BD343D"/>
    <w:rsid w:val="00BD4211"/>
    <w:rsid w:val="00BD4382"/>
    <w:rsid w:val="00BE73E8"/>
    <w:rsid w:val="00BE742A"/>
    <w:rsid w:val="00BF0663"/>
    <w:rsid w:val="00C05EE9"/>
    <w:rsid w:val="00C06B89"/>
    <w:rsid w:val="00C16059"/>
    <w:rsid w:val="00C169DE"/>
    <w:rsid w:val="00C17682"/>
    <w:rsid w:val="00C246B4"/>
    <w:rsid w:val="00C34380"/>
    <w:rsid w:val="00C34640"/>
    <w:rsid w:val="00C36EE0"/>
    <w:rsid w:val="00C403A5"/>
    <w:rsid w:val="00C425CF"/>
    <w:rsid w:val="00C628A6"/>
    <w:rsid w:val="00C64AF2"/>
    <w:rsid w:val="00C70979"/>
    <w:rsid w:val="00C73A90"/>
    <w:rsid w:val="00C8290E"/>
    <w:rsid w:val="00C82BBA"/>
    <w:rsid w:val="00C85248"/>
    <w:rsid w:val="00C93657"/>
    <w:rsid w:val="00C93BD2"/>
    <w:rsid w:val="00C96440"/>
    <w:rsid w:val="00CA1B42"/>
    <w:rsid w:val="00CA25D6"/>
    <w:rsid w:val="00CA4593"/>
    <w:rsid w:val="00CA791A"/>
    <w:rsid w:val="00CB222B"/>
    <w:rsid w:val="00CB40C5"/>
    <w:rsid w:val="00CB61B3"/>
    <w:rsid w:val="00CB6938"/>
    <w:rsid w:val="00CC77A6"/>
    <w:rsid w:val="00CD1BA0"/>
    <w:rsid w:val="00CD21EC"/>
    <w:rsid w:val="00CD3F04"/>
    <w:rsid w:val="00CD5E20"/>
    <w:rsid w:val="00CE1968"/>
    <w:rsid w:val="00CE2A76"/>
    <w:rsid w:val="00CE4A49"/>
    <w:rsid w:val="00CE6AC6"/>
    <w:rsid w:val="00CF1C4A"/>
    <w:rsid w:val="00CF6B57"/>
    <w:rsid w:val="00CF6C8B"/>
    <w:rsid w:val="00CF7F86"/>
    <w:rsid w:val="00D0446B"/>
    <w:rsid w:val="00D063AA"/>
    <w:rsid w:val="00D06D9C"/>
    <w:rsid w:val="00D11506"/>
    <w:rsid w:val="00D1152F"/>
    <w:rsid w:val="00D13AD8"/>
    <w:rsid w:val="00D16174"/>
    <w:rsid w:val="00D2315D"/>
    <w:rsid w:val="00D30857"/>
    <w:rsid w:val="00D3111C"/>
    <w:rsid w:val="00D35C49"/>
    <w:rsid w:val="00D40DFF"/>
    <w:rsid w:val="00D419B1"/>
    <w:rsid w:val="00D46BD4"/>
    <w:rsid w:val="00D50D1A"/>
    <w:rsid w:val="00D62126"/>
    <w:rsid w:val="00D7377E"/>
    <w:rsid w:val="00D87251"/>
    <w:rsid w:val="00D9633F"/>
    <w:rsid w:val="00DA697E"/>
    <w:rsid w:val="00DA7837"/>
    <w:rsid w:val="00DB18E0"/>
    <w:rsid w:val="00DB54AF"/>
    <w:rsid w:val="00DB725E"/>
    <w:rsid w:val="00DC390C"/>
    <w:rsid w:val="00DD5928"/>
    <w:rsid w:val="00DD68EC"/>
    <w:rsid w:val="00DE19A7"/>
    <w:rsid w:val="00DE4D46"/>
    <w:rsid w:val="00DE6205"/>
    <w:rsid w:val="00DF44B1"/>
    <w:rsid w:val="00DF7570"/>
    <w:rsid w:val="00E06723"/>
    <w:rsid w:val="00E06AB2"/>
    <w:rsid w:val="00E11EF4"/>
    <w:rsid w:val="00E123F7"/>
    <w:rsid w:val="00E13BD4"/>
    <w:rsid w:val="00E13E19"/>
    <w:rsid w:val="00E14117"/>
    <w:rsid w:val="00E17906"/>
    <w:rsid w:val="00E20234"/>
    <w:rsid w:val="00E30162"/>
    <w:rsid w:val="00E303EF"/>
    <w:rsid w:val="00E3176E"/>
    <w:rsid w:val="00E51EFB"/>
    <w:rsid w:val="00E57B47"/>
    <w:rsid w:val="00E60E61"/>
    <w:rsid w:val="00E67242"/>
    <w:rsid w:val="00E77468"/>
    <w:rsid w:val="00E779E8"/>
    <w:rsid w:val="00E82426"/>
    <w:rsid w:val="00E8317B"/>
    <w:rsid w:val="00E853A7"/>
    <w:rsid w:val="00E93B66"/>
    <w:rsid w:val="00E9469D"/>
    <w:rsid w:val="00E94B3B"/>
    <w:rsid w:val="00E9536B"/>
    <w:rsid w:val="00EA5063"/>
    <w:rsid w:val="00EA68F1"/>
    <w:rsid w:val="00EA7282"/>
    <w:rsid w:val="00EB1FD6"/>
    <w:rsid w:val="00EB5510"/>
    <w:rsid w:val="00EC2AAA"/>
    <w:rsid w:val="00EC3C96"/>
    <w:rsid w:val="00EC6151"/>
    <w:rsid w:val="00EC69AB"/>
    <w:rsid w:val="00EC6C26"/>
    <w:rsid w:val="00ED119D"/>
    <w:rsid w:val="00ED3AF2"/>
    <w:rsid w:val="00EE47E7"/>
    <w:rsid w:val="00EE4DEF"/>
    <w:rsid w:val="00EF596F"/>
    <w:rsid w:val="00F000D9"/>
    <w:rsid w:val="00F02545"/>
    <w:rsid w:val="00F26E33"/>
    <w:rsid w:val="00F27FC3"/>
    <w:rsid w:val="00F30CDA"/>
    <w:rsid w:val="00F37DFF"/>
    <w:rsid w:val="00F41C8F"/>
    <w:rsid w:val="00F426DD"/>
    <w:rsid w:val="00F433CF"/>
    <w:rsid w:val="00F45EDF"/>
    <w:rsid w:val="00F47117"/>
    <w:rsid w:val="00F47898"/>
    <w:rsid w:val="00F47BE1"/>
    <w:rsid w:val="00F51F1C"/>
    <w:rsid w:val="00F63325"/>
    <w:rsid w:val="00F64CE4"/>
    <w:rsid w:val="00F806D2"/>
    <w:rsid w:val="00F861C6"/>
    <w:rsid w:val="00F90286"/>
    <w:rsid w:val="00F96ECA"/>
    <w:rsid w:val="00FA0A1C"/>
    <w:rsid w:val="00FA0C18"/>
    <w:rsid w:val="00FA7E08"/>
    <w:rsid w:val="00FB0076"/>
    <w:rsid w:val="00FC5154"/>
    <w:rsid w:val="00FC5394"/>
    <w:rsid w:val="00FD1B69"/>
    <w:rsid w:val="00FD6472"/>
    <w:rsid w:val="00FD649A"/>
    <w:rsid w:val="00FD7C10"/>
    <w:rsid w:val="00FE3450"/>
    <w:rsid w:val="00FE3466"/>
    <w:rsid w:val="00FF1791"/>
    <w:rsid w:val="00FF62A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6BA54"/>
  <w15:docId w15:val="{4E5F09EF-70E7-4F8F-B3E2-F56D524D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3B6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7242"/>
    <w:pPr>
      <w:ind w:left="720"/>
      <w:contextualSpacing/>
    </w:pPr>
  </w:style>
  <w:style w:type="character" w:styleId="Hyperlink">
    <w:name w:val="Hyperlink"/>
    <w:basedOn w:val="Absatz-Standardschriftart"/>
    <w:uiPriority w:val="99"/>
    <w:unhideWhenUsed/>
    <w:rsid w:val="00B508F1"/>
    <w:rPr>
      <w:color w:val="0563C1" w:themeColor="hyperlink"/>
      <w:u w:val="single"/>
    </w:rPr>
  </w:style>
  <w:style w:type="character" w:customStyle="1" w:styleId="NichtaufgelsteErwhnung1">
    <w:name w:val="Nicht aufgelöste Erwähnung1"/>
    <w:basedOn w:val="Absatz-Standardschriftart"/>
    <w:uiPriority w:val="99"/>
    <w:semiHidden/>
    <w:unhideWhenUsed/>
    <w:rsid w:val="00B508F1"/>
    <w:rPr>
      <w:color w:val="605E5C"/>
      <w:shd w:val="clear" w:color="auto" w:fill="E1DFDD"/>
    </w:rPr>
  </w:style>
  <w:style w:type="character" w:customStyle="1" w:styleId="st">
    <w:name w:val="st"/>
    <w:basedOn w:val="Absatz-Standardschriftart"/>
    <w:rsid w:val="00EE4DEF"/>
  </w:style>
  <w:style w:type="paragraph" w:styleId="Sprechblasentext">
    <w:name w:val="Balloon Text"/>
    <w:basedOn w:val="Standard"/>
    <w:link w:val="SprechblasentextZchn"/>
    <w:uiPriority w:val="99"/>
    <w:semiHidden/>
    <w:unhideWhenUsed/>
    <w:rsid w:val="0048484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4849"/>
    <w:rPr>
      <w:rFonts w:ascii="Segoe UI" w:hAnsi="Segoe UI" w:cs="Segoe UI"/>
      <w:sz w:val="18"/>
      <w:szCs w:val="18"/>
    </w:rPr>
  </w:style>
  <w:style w:type="character" w:styleId="NichtaufgelsteErwhnung">
    <w:name w:val="Unresolved Mention"/>
    <w:basedOn w:val="Absatz-Standardschriftart"/>
    <w:uiPriority w:val="99"/>
    <w:semiHidden/>
    <w:unhideWhenUsed/>
    <w:rsid w:val="000B722F"/>
    <w:rPr>
      <w:color w:val="605E5C"/>
      <w:shd w:val="clear" w:color="auto" w:fill="E1DFDD"/>
    </w:rPr>
  </w:style>
  <w:style w:type="paragraph" w:styleId="StandardWeb">
    <w:name w:val="Normal (Web)"/>
    <w:basedOn w:val="Standard"/>
    <w:uiPriority w:val="99"/>
    <w:unhideWhenUsed/>
    <w:rsid w:val="009451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iysemanticplaceholder">
    <w:name w:val="diysemanticplaceholder"/>
    <w:basedOn w:val="Absatz-Standardschriftart"/>
    <w:rsid w:val="00EC69AB"/>
  </w:style>
  <w:style w:type="character" w:styleId="Kommentarzeichen">
    <w:name w:val="annotation reference"/>
    <w:basedOn w:val="Absatz-Standardschriftart"/>
    <w:uiPriority w:val="99"/>
    <w:semiHidden/>
    <w:unhideWhenUsed/>
    <w:rsid w:val="006D41B5"/>
    <w:rPr>
      <w:sz w:val="16"/>
      <w:szCs w:val="16"/>
    </w:rPr>
  </w:style>
  <w:style w:type="paragraph" w:styleId="Kommentartext">
    <w:name w:val="annotation text"/>
    <w:basedOn w:val="Standard"/>
    <w:link w:val="KommentartextZchn"/>
    <w:uiPriority w:val="99"/>
    <w:unhideWhenUsed/>
    <w:rsid w:val="006D41B5"/>
    <w:pPr>
      <w:spacing w:line="240" w:lineRule="auto"/>
    </w:pPr>
    <w:rPr>
      <w:sz w:val="20"/>
      <w:szCs w:val="20"/>
    </w:rPr>
  </w:style>
  <w:style w:type="character" w:customStyle="1" w:styleId="KommentartextZchn">
    <w:name w:val="Kommentartext Zchn"/>
    <w:basedOn w:val="Absatz-Standardschriftart"/>
    <w:link w:val="Kommentartext"/>
    <w:uiPriority w:val="99"/>
    <w:rsid w:val="006D41B5"/>
    <w:rPr>
      <w:sz w:val="20"/>
      <w:szCs w:val="20"/>
    </w:rPr>
  </w:style>
  <w:style w:type="paragraph" w:styleId="Kommentarthema">
    <w:name w:val="annotation subject"/>
    <w:basedOn w:val="Kommentartext"/>
    <w:next w:val="Kommentartext"/>
    <w:link w:val="KommentarthemaZchn"/>
    <w:uiPriority w:val="99"/>
    <w:semiHidden/>
    <w:unhideWhenUsed/>
    <w:rsid w:val="006D41B5"/>
    <w:rPr>
      <w:b/>
      <w:bCs/>
    </w:rPr>
  </w:style>
  <w:style w:type="character" w:customStyle="1" w:styleId="KommentarthemaZchn">
    <w:name w:val="Kommentarthema Zchn"/>
    <w:basedOn w:val="KommentartextZchn"/>
    <w:link w:val="Kommentarthema"/>
    <w:uiPriority w:val="99"/>
    <w:semiHidden/>
    <w:rsid w:val="006D41B5"/>
    <w:rPr>
      <w:b/>
      <w:bCs/>
      <w:sz w:val="20"/>
      <w:szCs w:val="20"/>
    </w:rPr>
  </w:style>
  <w:style w:type="paragraph" w:styleId="KeinLeerraum">
    <w:name w:val="No Spacing"/>
    <w:uiPriority w:val="1"/>
    <w:qFormat/>
    <w:rsid w:val="00772DB2"/>
    <w:pPr>
      <w:spacing w:after="0" w:line="240" w:lineRule="auto"/>
    </w:pPr>
    <w:rPr>
      <w:rFonts w:eastAsiaTheme="minorHAnsi"/>
    </w:rPr>
  </w:style>
  <w:style w:type="character" w:customStyle="1" w:styleId="category-box">
    <w:name w:val="category-box"/>
    <w:basedOn w:val="Absatz-Standardschriftart"/>
    <w:rsid w:val="00772DB2"/>
  </w:style>
  <w:style w:type="paragraph" w:styleId="Kopfzeile">
    <w:name w:val="header"/>
    <w:basedOn w:val="Standard"/>
    <w:link w:val="KopfzeileZchn"/>
    <w:uiPriority w:val="99"/>
    <w:unhideWhenUsed/>
    <w:rsid w:val="00772D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2DB2"/>
  </w:style>
  <w:style w:type="paragraph" w:styleId="Fuzeile">
    <w:name w:val="footer"/>
    <w:basedOn w:val="Standard"/>
    <w:link w:val="FuzeileZchn"/>
    <w:uiPriority w:val="99"/>
    <w:unhideWhenUsed/>
    <w:rsid w:val="00772D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2DB2"/>
  </w:style>
  <w:style w:type="character" w:customStyle="1" w:styleId="A1">
    <w:name w:val="A1"/>
    <w:uiPriority w:val="99"/>
    <w:rsid w:val="00E06AB2"/>
    <w:rPr>
      <w:rFonts w:cs="Frutiger LT Std 47 Light Cn"/>
      <w:color w:val="000000"/>
      <w:sz w:val="18"/>
      <w:szCs w:val="18"/>
    </w:rPr>
  </w:style>
  <w:style w:type="paragraph" w:customStyle="1" w:styleId="Pa1">
    <w:name w:val="Pa1"/>
    <w:basedOn w:val="Standard"/>
    <w:next w:val="Standard"/>
    <w:uiPriority w:val="99"/>
    <w:rsid w:val="00576163"/>
    <w:pPr>
      <w:autoSpaceDE w:val="0"/>
      <w:autoSpaceDN w:val="0"/>
      <w:adjustRightInd w:val="0"/>
      <w:spacing w:after="0" w:line="241" w:lineRule="atLeast"/>
    </w:pPr>
    <w:rPr>
      <w:rFonts w:ascii="Frutiger LT Std 47 Light Cn" w:eastAsiaTheme="minorHAnsi" w:hAnsi="Frutiger LT Std 47 Light Cn"/>
      <w:sz w:val="24"/>
      <w:szCs w:val="24"/>
    </w:rPr>
  </w:style>
  <w:style w:type="paragraph" w:customStyle="1" w:styleId="Pa4">
    <w:name w:val="Pa4"/>
    <w:basedOn w:val="Standard"/>
    <w:next w:val="Standard"/>
    <w:uiPriority w:val="99"/>
    <w:rsid w:val="00576163"/>
    <w:pPr>
      <w:autoSpaceDE w:val="0"/>
      <w:autoSpaceDN w:val="0"/>
      <w:adjustRightInd w:val="0"/>
      <w:spacing w:after="0" w:line="241" w:lineRule="atLeast"/>
    </w:pPr>
    <w:rPr>
      <w:rFonts w:ascii="Frutiger LT Std 47 Light Cn" w:eastAsiaTheme="minorHAnsi" w:hAnsi="Frutiger LT Std 47 Light Cn"/>
      <w:sz w:val="24"/>
      <w:szCs w:val="24"/>
    </w:rPr>
  </w:style>
  <w:style w:type="character" w:customStyle="1" w:styleId="A6">
    <w:name w:val="A6"/>
    <w:uiPriority w:val="99"/>
    <w:rsid w:val="00576163"/>
    <w:rPr>
      <w:rFonts w:cs="Frutiger LT Std 47 Light Cn"/>
      <w:color w:val="000000"/>
      <w:sz w:val="16"/>
      <w:szCs w:val="16"/>
    </w:rPr>
  </w:style>
  <w:style w:type="paragraph" w:styleId="berarbeitung">
    <w:name w:val="Revision"/>
    <w:hidden/>
    <w:uiPriority w:val="99"/>
    <w:semiHidden/>
    <w:rsid w:val="004038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9516">
      <w:bodyDiv w:val="1"/>
      <w:marLeft w:val="0"/>
      <w:marRight w:val="0"/>
      <w:marTop w:val="0"/>
      <w:marBottom w:val="0"/>
      <w:divBdr>
        <w:top w:val="none" w:sz="0" w:space="0" w:color="auto"/>
        <w:left w:val="none" w:sz="0" w:space="0" w:color="auto"/>
        <w:bottom w:val="none" w:sz="0" w:space="0" w:color="auto"/>
        <w:right w:val="none" w:sz="0" w:space="0" w:color="auto"/>
      </w:divBdr>
    </w:div>
    <w:div w:id="209534226">
      <w:bodyDiv w:val="1"/>
      <w:marLeft w:val="0"/>
      <w:marRight w:val="0"/>
      <w:marTop w:val="0"/>
      <w:marBottom w:val="0"/>
      <w:divBdr>
        <w:top w:val="none" w:sz="0" w:space="0" w:color="auto"/>
        <w:left w:val="none" w:sz="0" w:space="0" w:color="auto"/>
        <w:bottom w:val="none" w:sz="0" w:space="0" w:color="auto"/>
        <w:right w:val="none" w:sz="0" w:space="0" w:color="auto"/>
      </w:divBdr>
    </w:div>
    <w:div w:id="261229875">
      <w:bodyDiv w:val="1"/>
      <w:marLeft w:val="0"/>
      <w:marRight w:val="0"/>
      <w:marTop w:val="0"/>
      <w:marBottom w:val="0"/>
      <w:divBdr>
        <w:top w:val="none" w:sz="0" w:space="0" w:color="auto"/>
        <w:left w:val="none" w:sz="0" w:space="0" w:color="auto"/>
        <w:bottom w:val="none" w:sz="0" w:space="0" w:color="auto"/>
        <w:right w:val="none" w:sz="0" w:space="0" w:color="auto"/>
      </w:divBdr>
    </w:div>
    <w:div w:id="297106524">
      <w:bodyDiv w:val="1"/>
      <w:marLeft w:val="0"/>
      <w:marRight w:val="0"/>
      <w:marTop w:val="0"/>
      <w:marBottom w:val="0"/>
      <w:divBdr>
        <w:top w:val="none" w:sz="0" w:space="0" w:color="auto"/>
        <w:left w:val="none" w:sz="0" w:space="0" w:color="auto"/>
        <w:bottom w:val="none" w:sz="0" w:space="0" w:color="auto"/>
        <w:right w:val="none" w:sz="0" w:space="0" w:color="auto"/>
      </w:divBdr>
    </w:div>
    <w:div w:id="349993890">
      <w:bodyDiv w:val="1"/>
      <w:marLeft w:val="0"/>
      <w:marRight w:val="0"/>
      <w:marTop w:val="0"/>
      <w:marBottom w:val="0"/>
      <w:divBdr>
        <w:top w:val="none" w:sz="0" w:space="0" w:color="auto"/>
        <w:left w:val="none" w:sz="0" w:space="0" w:color="auto"/>
        <w:bottom w:val="none" w:sz="0" w:space="0" w:color="auto"/>
        <w:right w:val="none" w:sz="0" w:space="0" w:color="auto"/>
      </w:divBdr>
    </w:div>
    <w:div w:id="455610944">
      <w:bodyDiv w:val="1"/>
      <w:marLeft w:val="0"/>
      <w:marRight w:val="0"/>
      <w:marTop w:val="0"/>
      <w:marBottom w:val="0"/>
      <w:divBdr>
        <w:top w:val="none" w:sz="0" w:space="0" w:color="auto"/>
        <w:left w:val="none" w:sz="0" w:space="0" w:color="auto"/>
        <w:bottom w:val="none" w:sz="0" w:space="0" w:color="auto"/>
        <w:right w:val="none" w:sz="0" w:space="0" w:color="auto"/>
      </w:divBdr>
    </w:div>
    <w:div w:id="481315281">
      <w:bodyDiv w:val="1"/>
      <w:marLeft w:val="0"/>
      <w:marRight w:val="0"/>
      <w:marTop w:val="0"/>
      <w:marBottom w:val="0"/>
      <w:divBdr>
        <w:top w:val="none" w:sz="0" w:space="0" w:color="auto"/>
        <w:left w:val="none" w:sz="0" w:space="0" w:color="auto"/>
        <w:bottom w:val="none" w:sz="0" w:space="0" w:color="auto"/>
        <w:right w:val="none" w:sz="0" w:space="0" w:color="auto"/>
      </w:divBdr>
    </w:div>
    <w:div w:id="494224862">
      <w:bodyDiv w:val="1"/>
      <w:marLeft w:val="0"/>
      <w:marRight w:val="0"/>
      <w:marTop w:val="0"/>
      <w:marBottom w:val="0"/>
      <w:divBdr>
        <w:top w:val="none" w:sz="0" w:space="0" w:color="auto"/>
        <w:left w:val="none" w:sz="0" w:space="0" w:color="auto"/>
        <w:bottom w:val="none" w:sz="0" w:space="0" w:color="auto"/>
        <w:right w:val="none" w:sz="0" w:space="0" w:color="auto"/>
      </w:divBdr>
    </w:div>
    <w:div w:id="540745574">
      <w:bodyDiv w:val="1"/>
      <w:marLeft w:val="0"/>
      <w:marRight w:val="0"/>
      <w:marTop w:val="0"/>
      <w:marBottom w:val="0"/>
      <w:divBdr>
        <w:top w:val="none" w:sz="0" w:space="0" w:color="auto"/>
        <w:left w:val="none" w:sz="0" w:space="0" w:color="auto"/>
        <w:bottom w:val="none" w:sz="0" w:space="0" w:color="auto"/>
        <w:right w:val="none" w:sz="0" w:space="0" w:color="auto"/>
      </w:divBdr>
      <w:divsChild>
        <w:div w:id="275413108">
          <w:marLeft w:val="0"/>
          <w:marRight w:val="0"/>
          <w:marTop w:val="0"/>
          <w:marBottom w:val="0"/>
          <w:divBdr>
            <w:top w:val="none" w:sz="0" w:space="0" w:color="auto"/>
            <w:left w:val="none" w:sz="0" w:space="0" w:color="auto"/>
            <w:bottom w:val="none" w:sz="0" w:space="0" w:color="auto"/>
            <w:right w:val="none" w:sz="0" w:space="0" w:color="auto"/>
          </w:divBdr>
        </w:div>
      </w:divsChild>
    </w:div>
    <w:div w:id="708801989">
      <w:bodyDiv w:val="1"/>
      <w:marLeft w:val="0"/>
      <w:marRight w:val="0"/>
      <w:marTop w:val="0"/>
      <w:marBottom w:val="0"/>
      <w:divBdr>
        <w:top w:val="none" w:sz="0" w:space="0" w:color="auto"/>
        <w:left w:val="none" w:sz="0" w:space="0" w:color="auto"/>
        <w:bottom w:val="none" w:sz="0" w:space="0" w:color="auto"/>
        <w:right w:val="none" w:sz="0" w:space="0" w:color="auto"/>
      </w:divBdr>
    </w:div>
    <w:div w:id="713308970">
      <w:bodyDiv w:val="1"/>
      <w:marLeft w:val="0"/>
      <w:marRight w:val="0"/>
      <w:marTop w:val="0"/>
      <w:marBottom w:val="0"/>
      <w:divBdr>
        <w:top w:val="none" w:sz="0" w:space="0" w:color="auto"/>
        <w:left w:val="none" w:sz="0" w:space="0" w:color="auto"/>
        <w:bottom w:val="none" w:sz="0" w:space="0" w:color="auto"/>
        <w:right w:val="none" w:sz="0" w:space="0" w:color="auto"/>
      </w:divBdr>
    </w:div>
    <w:div w:id="812212940">
      <w:bodyDiv w:val="1"/>
      <w:marLeft w:val="0"/>
      <w:marRight w:val="0"/>
      <w:marTop w:val="0"/>
      <w:marBottom w:val="0"/>
      <w:divBdr>
        <w:top w:val="none" w:sz="0" w:space="0" w:color="auto"/>
        <w:left w:val="none" w:sz="0" w:space="0" w:color="auto"/>
        <w:bottom w:val="none" w:sz="0" w:space="0" w:color="auto"/>
        <w:right w:val="none" w:sz="0" w:space="0" w:color="auto"/>
      </w:divBdr>
    </w:div>
    <w:div w:id="838354479">
      <w:bodyDiv w:val="1"/>
      <w:marLeft w:val="0"/>
      <w:marRight w:val="0"/>
      <w:marTop w:val="0"/>
      <w:marBottom w:val="0"/>
      <w:divBdr>
        <w:top w:val="none" w:sz="0" w:space="0" w:color="auto"/>
        <w:left w:val="none" w:sz="0" w:space="0" w:color="auto"/>
        <w:bottom w:val="none" w:sz="0" w:space="0" w:color="auto"/>
        <w:right w:val="none" w:sz="0" w:space="0" w:color="auto"/>
      </w:divBdr>
    </w:div>
    <w:div w:id="974025357">
      <w:bodyDiv w:val="1"/>
      <w:marLeft w:val="0"/>
      <w:marRight w:val="0"/>
      <w:marTop w:val="0"/>
      <w:marBottom w:val="0"/>
      <w:divBdr>
        <w:top w:val="none" w:sz="0" w:space="0" w:color="auto"/>
        <w:left w:val="none" w:sz="0" w:space="0" w:color="auto"/>
        <w:bottom w:val="none" w:sz="0" w:space="0" w:color="auto"/>
        <w:right w:val="none" w:sz="0" w:space="0" w:color="auto"/>
      </w:divBdr>
    </w:div>
    <w:div w:id="1045445319">
      <w:bodyDiv w:val="1"/>
      <w:marLeft w:val="0"/>
      <w:marRight w:val="0"/>
      <w:marTop w:val="0"/>
      <w:marBottom w:val="0"/>
      <w:divBdr>
        <w:top w:val="none" w:sz="0" w:space="0" w:color="auto"/>
        <w:left w:val="none" w:sz="0" w:space="0" w:color="auto"/>
        <w:bottom w:val="none" w:sz="0" w:space="0" w:color="auto"/>
        <w:right w:val="none" w:sz="0" w:space="0" w:color="auto"/>
      </w:divBdr>
    </w:div>
    <w:div w:id="1111586209">
      <w:bodyDiv w:val="1"/>
      <w:marLeft w:val="0"/>
      <w:marRight w:val="0"/>
      <w:marTop w:val="0"/>
      <w:marBottom w:val="0"/>
      <w:divBdr>
        <w:top w:val="none" w:sz="0" w:space="0" w:color="auto"/>
        <w:left w:val="none" w:sz="0" w:space="0" w:color="auto"/>
        <w:bottom w:val="none" w:sz="0" w:space="0" w:color="auto"/>
        <w:right w:val="none" w:sz="0" w:space="0" w:color="auto"/>
      </w:divBdr>
      <w:divsChild>
        <w:div w:id="1739093917">
          <w:marLeft w:val="0"/>
          <w:marRight w:val="0"/>
          <w:marTop w:val="0"/>
          <w:marBottom w:val="0"/>
          <w:divBdr>
            <w:top w:val="none" w:sz="0" w:space="0" w:color="auto"/>
            <w:left w:val="none" w:sz="0" w:space="0" w:color="auto"/>
            <w:bottom w:val="none" w:sz="0" w:space="0" w:color="auto"/>
            <w:right w:val="none" w:sz="0" w:space="0" w:color="auto"/>
          </w:divBdr>
        </w:div>
        <w:div w:id="1748187025">
          <w:marLeft w:val="0"/>
          <w:marRight w:val="0"/>
          <w:marTop w:val="0"/>
          <w:marBottom w:val="0"/>
          <w:divBdr>
            <w:top w:val="none" w:sz="0" w:space="0" w:color="auto"/>
            <w:left w:val="none" w:sz="0" w:space="0" w:color="auto"/>
            <w:bottom w:val="none" w:sz="0" w:space="0" w:color="auto"/>
            <w:right w:val="none" w:sz="0" w:space="0" w:color="auto"/>
          </w:divBdr>
        </w:div>
      </w:divsChild>
    </w:div>
    <w:div w:id="1191919509">
      <w:bodyDiv w:val="1"/>
      <w:marLeft w:val="0"/>
      <w:marRight w:val="0"/>
      <w:marTop w:val="0"/>
      <w:marBottom w:val="0"/>
      <w:divBdr>
        <w:top w:val="none" w:sz="0" w:space="0" w:color="auto"/>
        <w:left w:val="none" w:sz="0" w:space="0" w:color="auto"/>
        <w:bottom w:val="none" w:sz="0" w:space="0" w:color="auto"/>
        <w:right w:val="none" w:sz="0" w:space="0" w:color="auto"/>
      </w:divBdr>
    </w:div>
    <w:div w:id="1499928996">
      <w:bodyDiv w:val="1"/>
      <w:marLeft w:val="0"/>
      <w:marRight w:val="0"/>
      <w:marTop w:val="0"/>
      <w:marBottom w:val="0"/>
      <w:divBdr>
        <w:top w:val="none" w:sz="0" w:space="0" w:color="auto"/>
        <w:left w:val="none" w:sz="0" w:space="0" w:color="auto"/>
        <w:bottom w:val="none" w:sz="0" w:space="0" w:color="auto"/>
        <w:right w:val="none" w:sz="0" w:space="0" w:color="auto"/>
      </w:divBdr>
    </w:div>
    <w:div w:id="1719088760">
      <w:bodyDiv w:val="1"/>
      <w:marLeft w:val="0"/>
      <w:marRight w:val="0"/>
      <w:marTop w:val="0"/>
      <w:marBottom w:val="0"/>
      <w:divBdr>
        <w:top w:val="none" w:sz="0" w:space="0" w:color="auto"/>
        <w:left w:val="none" w:sz="0" w:space="0" w:color="auto"/>
        <w:bottom w:val="none" w:sz="0" w:space="0" w:color="auto"/>
        <w:right w:val="none" w:sz="0" w:space="0" w:color="auto"/>
      </w:divBdr>
    </w:div>
    <w:div w:id="1733851484">
      <w:bodyDiv w:val="1"/>
      <w:marLeft w:val="0"/>
      <w:marRight w:val="0"/>
      <w:marTop w:val="0"/>
      <w:marBottom w:val="0"/>
      <w:divBdr>
        <w:top w:val="none" w:sz="0" w:space="0" w:color="auto"/>
        <w:left w:val="none" w:sz="0" w:space="0" w:color="auto"/>
        <w:bottom w:val="none" w:sz="0" w:space="0" w:color="auto"/>
        <w:right w:val="none" w:sz="0" w:space="0" w:color="auto"/>
      </w:divBdr>
      <w:divsChild>
        <w:div w:id="671296401">
          <w:marLeft w:val="0"/>
          <w:marRight w:val="0"/>
          <w:marTop w:val="0"/>
          <w:marBottom w:val="0"/>
          <w:divBdr>
            <w:top w:val="none" w:sz="0" w:space="0" w:color="auto"/>
            <w:left w:val="none" w:sz="0" w:space="0" w:color="auto"/>
            <w:bottom w:val="none" w:sz="0" w:space="0" w:color="auto"/>
            <w:right w:val="none" w:sz="0" w:space="0" w:color="auto"/>
          </w:divBdr>
          <w:divsChild>
            <w:div w:id="2016492889">
              <w:marLeft w:val="0"/>
              <w:marRight w:val="0"/>
              <w:marTop w:val="0"/>
              <w:marBottom w:val="0"/>
              <w:divBdr>
                <w:top w:val="none" w:sz="0" w:space="0" w:color="auto"/>
                <w:left w:val="none" w:sz="0" w:space="0" w:color="auto"/>
                <w:bottom w:val="none" w:sz="0" w:space="0" w:color="auto"/>
                <w:right w:val="none" w:sz="0" w:space="0" w:color="auto"/>
              </w:divBdr>
              <w:divsChild>
                <w:div w:id="1041395893">
                  <w:marLeft w:val="0"/>
                  <w:marRight w:val="0"/>
                  <w:marTop w:val="0"/>
                  <w:marBottom w:val="0"/>
                  <w:divBdr>
                    <w:top w:val="none" w:sz="0" w:space="0" w:color="auto"/>
                    <w:left w:val="none" w:sz="0" w:space="0" w:color="auto"/>
                    <w:bottom w:val="none" w:sz="0" w:space="0" w:color="auto"/>
                    <w:right w:val="none" w:sz="0" w:space="0" w:color="auto"/>
                  </w:divBdr>
                  <w:divsChild>
                    <w:div w:id="608315920">
                      <w:marLeft w:val="0"/>
                      <w:marRight w:val="0"/>
                      <w:marTop w:val="0"/>
                      <w:marBottom w:val="0"/>
                      <w:divBdr>
                        <w:top w:val="none" w:sz="0" w:space="0" w:color="auto"/>
                        <w:left w:val="none" w:sz="0" w:space="0" w:color="auto"/>
                        <w:bottom w:val="none" w:sz="0" w:space="0" w:color="auto"/>
                        <w:right w:val="none" w:sz="0" w:space="0" w:color="auto"/>
                      </w:divBdr>
                      <w:divsChild>
                        <w:div w:id="964041507">
                          <w:marLeft w:val="0"/>
                          <w:marRight w:val="0"/>
                          <w:marTop w:val="0"/>
                          <w:marBottom w:val="0"/>
                          <w:divBdr>
                            <w:top w:val="none" w:sz="0" w:space="0" w:color="auto"/>
                            <w:left w:val="none" w:sz="0" w:space="0" w:color="auto"/>
                            <w:bottom w:val="none" w:sz="0" w:space="0" w:color="auto"/>
                            <w:right w:val="none" w:sz="0" w:space="0" w:color="auto"/>
                          </w:divBdr>
                          <w:divsChild>
                            <w:div w:id="6690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72206">
      <w:bodyDiv w:val="1"/>
      <w:marLeft w:val="0"/>
      <w:marRight w:val="0"/>
      <w:marTop w:val="0"/>
      <w:marBottom w:val="0"/>
      <w:divBdr>
        <w:top w:val="none" w:sz="0" w:space="0" w:color="auto"/>
        <w:left w:val="none" w:sz="0" w:space="0" w:color="auto"/>
        <w:bottom w:val="none" w:sz="0" w:space="0" w:color="auto"/>
        <w:right w:val="none" w:sz="0" w:space="0" w:color="auto"/>
      </w:divBdr>
    </w:div>
    <w:div w:id="1815635570">
      <w:bodyDiv w:val="1"/>
      <w:marLeft w:val="0"/>
      <w:marRight w:val="0"/>
      <w:marTop w:val="0"/>
      <w:marBottom w:val="0"/>
      <w:divBdr>
        <w:top w:val="none" w:sz="0" w:space="0" w:color="auto"/>
        <w:left w:val="none" w:sz="0" w:space="0" w:color="auto"/>
        <w:bottom w:val="none" w:sz="0" w:space="0" w:color="auto"/>
        <w:right w:val="none" w:sz="0" w:space="0" w:color="auto"/>
      </w:divBdr>
      <w:divsChild>
        <w:div w:id="768161598">
          <w:marLeft w:val="0"/>
          <w:marRight w:val="0"/>
          <w:marTop w:val="0"/>
          <w:marBottom w:val="0"/>
          <w:divBdr>
            <w:top w:val="none" w:sz="0" w:space="0" w:color="auto"/>
            <w:left w:val="none" w:sz="0" w:space="0" w:color="auto"/>
            <w:bottom w:val="none" w:sz="0" w:space="0" w:color="auto"/>
            <w:right w:val="none" w:sz="0" w:space="0" w:color="auto"/>
          </w:divBdr>
          <w:divsChild>
            <w:div w:id="572278330">
              <w:marLeft w:val="0"/>
              <w:marRight w:val="0"/>
              <w:marTop w:val="0"/>
              <w:marBottom w:val="0"/>
              <w:divBdr>
                <w:top w:val="none" w:sz="0" w:space="0" w:color="auto"/>
                <w:left w:val="none" w:sz="0" w:space="0" w:color="auto"/>
                <w:bottom w:val="none" w:sz="0" w:space="0" w:color="auto"/>
                <w:right w:val="none" w:sz="0" w:space="0" w:color="auto"/>
              </w:divBdr>
              <w:divsChild>
                <w:div w:id="375205582">
                  <w:marLeft w:val="0"/>
                  <w:marRight w:val="0"/>
                  <w:marTop w:val="0"/>
                  <w:marBottom w:val="0"/>
                  <w:divBdr>
                    <w:top w:val="none" w:sz="0" w:space="0" w:color="auto"/>
                    <w:left w:val="none" w:sz="0" w:space="0" w:color="auto"/>
                    <w:bottom w:val="none" w:sz="0" w:space="0" w:color="auto"/>
                    <w:right w:val="none" w:sz="0" w:space="0" w:color="auto"/>
                  </w:divBdr>
                  <w:divsChild>
                    <w:div w:id="355470891">
                      <w:marLeft w:val="0"/>
                      <w:marRight w:val="0"/>
                      <w:marTop w:val="0"/>
                      <w:marBottom w:val="0"/>
                      <w:divBdr>
                        <w:top w:val="none" w:sz="0" w:space="0" w:color="auto"/>
                        <w:left w:val="none" w:sz="0" w:space="0" w:color="auto"/>
                        <w:bottom w:val="none" w:sz="0" w:space="0" w:color="auto"/>
                        <w:right w:val="none" w:sz="0" w:space="0" w:color="auto"/>
                      </w:divBdr>
                      <w:divsChild>
                        <w:div w:id="228003411">
                          <w:marLeft w:val="0"/>
                          <w:marRight w:val="0"/>
                          <w:marTop w:val="0"/>
                          <w:marBottom w:val="0"/>
                          <w:divBdr>
                            <w:top w:val="none" w:sz="0" w:space="0" w:color="auto"/>
                            <w:left w:val="none" w:sz="0" w:space="0" w:color="auto"/>
                            <w:bottom w:val="none" w:sz="0" w:space="0" w:color="auto"/>
                            <w:right w:val="none" w:sz="0" w:space="0" w:color="auto"/>
                          </w:divBdr>
                          <w:divsChild>
                            <w:div w:id="13732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223634">
      <w:bodyDiv w:val="1"/>
      <w:marLeft w:val="0"/>
      <w:marRight w:val="0"/>
      <w:marTop w:val="0"/>
      <w:marBottom w:val="0"/>
      <w:divBdr>
        <w:top w:val="none" w:sz="0" w:space="0" w:color="auto"/>
        <w:left w:val="none" w:sz="0" w:space="0" w:color="auto"/>
        <w:bottom w:val="none" w:sz="0" w:space="0" w:color="auto"/>
        <w:right w:val="none" w:sz="0" w:space="0" w:color="auto"/>
      </w:divBdr>
    </w:div>
    <w:div w:id="2009480834">
      <w:bodyDiv w:val="1"/>
      <w:marLeft w:val="0"/>
      <w:marRight w:val="0"/>
      <w:marTop w:val="0"/>
      <w:marBottom w:val="0"/>
      <w:divBdr>
        <w:top w:val="none" w:sz="0" w:space="0" w:color="auto"/>
        <w:left w:val="none" w:sz="0" w:space="0" w:color="auto"/>
        <w:bottom w:val="none" w:sz="0" w:space="0" w:color="auto"/>
        <w:right w:val="none" w:sz="0" w:space="0" w:color="auto"/>
      </w:divBdr>
    </w:div>
    <w:div w:id="2144887133">
      <w:bodyDiv w:val="1"/>
      <w:marLeft w:val="0"/>
      <w:marRight w:val="0"/>
      <w:marTop w:val="0"/>
      <w:marBottom w:val="0"/>
      <w:divBdr>
        <w:top w:val="none" w:sz="0" w:space="0" w:color="auto"/>
        <w:left w:val="none" w:sz="0" w:space="0" w:color="auto"/>
        <w:bottom w:val="none" w:sz="0" w:space="0" w:color="auto"/>
        <w:right w:val="none" w:sz="0" w:space="0" w:color="auto"/>
      </w:divBdr>
      <w:divsChild>
        <w:div w:id="1210612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93344-032C-413A-A6F8-BFE12380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6581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Landratsamt Sigmaringen</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Praktikant</dc:creator>
  <cp:lastModifiedBy>Ute Mai</cp:lastModifiedBy>
  <cp:revision>2</cp:revision>
  <cp:lastPrinted>2025-07-07T14:18:00Z</cp:lastPrinted>
  <dcterms:created xsi:type="dcterms:W3CDTF">2025-07-09T19:47:00Z</dcterms:created>
  <dcterms:modified xsi:type="dcterms:W3CDTF">2025-07-09T19:47:00Z</dcterms:modified>
</cp:coreProperties>
</file>